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95" w:rsidRDefault="00282E36">
      <w:pPr>
        <w:pStyle w:val="printredaction-line"/>
        <w:divId w:val="979575887"/>
        <w:rPr>
          <w:rFonts w:ascii="Georgia" w:hAnsi="Georgia"/>
        </w:rPr>
      </w:pPr>
      <w:r>
        <w:rPr>
          <w:rFonts w:ascii="Georgia" w:hAnsi="Georgia"/>
        </w:rPr>
        <w:t xml:space="preserve">Редакция от 1 </w:t>
      </w:r>
      <w:proofErr w:type="gramStart"/>
      <w:r>
        <w:rPr>
          <w:rFonts w:ascii="Georgia" w:hAnsi="Georgia"/>
        </w:rPr>
        <w:t>янв</w:t>
      </w:r>
      <w:proofErr w:type="gramEnd"/>
      <w:r>
        <w:rPr>
          <w:rFonts w:ascii="Georgia" w:hAnsi="Georgia"/>
        </w:rPr>
        <w:t xml:space="preserve"> 2021</w:t>
      </w:r>
    </w:p>
    <w:p w:rsidR="009F3395" w:rsidRDefault="00282E36">
      <w:pPr>
        <w:divId w:val="18455862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28.09.2020 № СП 2.4.3648-20, 28, 2.4.3648-20, Санитарные правила Главного государственного санитарного врача России от 28.09.2020 № СП 2.4.3648-20, 28, 2.4.3648-20</w:t>
      </w:r>
    </w:p>
    <w:p w:rsidR="009F3395" w:rsidRDefault="00282E36">
      <w:pPr>
        <w:pStyle w:val="2"/>
        <w:divId w:val="9795758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</w:t>
      </w:r>
      <w:hyperlink r:id="rId7" w:anchor="/document/99/901729631/XA00M9Q2NI/" w:history="1">
        <w:r>
          <w:rPr>
            <w:rStyle w:val="a4"/>
            <w:rFonts w:ascii="Georgia" w:hAnsi="Georgia"/>
          </w:rPr>
          <w:t>статьей 39 Федерального закона от 30.03.1999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2019, № 30, ст.4134) и </w:t>
      </w:r>
      <w:hyperlink r:id="rId8" w:anchor="/document/99/901765645/" w:history="1">
        <w:r>
          <w:rPr>
            <w:rStyle w:val="a4"/>
            <w:rFonts w:ascii="Georgia" w:hAnsi="Georgia"/>
          </w:rPr>
          <w:t xml:space="preserve"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</w:t>
        </w:r>
        <w:proofErr w:type="gramStart"/>
        <w:r>
          <w:rPr>
            <w:rStyle w:val="a4"/>
            <w:rFonts w:ascii="Georgia" w:hAnsi="Georgia"/>
          </w:rPr>
          <w:t>нормировании</w:t>
        </w:r>
        <w:proofErr w:type="gramEnd"/>
        <w:r>
          <w:rPr>
            <w:rStyle w:val="a4"/>
            <w:rFonts w:ascii="Georgia" w:hAnsi="Georgia"/>
          </w:rPr>
          <w:t>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2004, № 8, ст.663; № 47, ст.4666; 2005, № 39, ст.3953)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постановляю: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</w:t>
      </w:r>
      <w:hyperlink r:id="rId9" w:anchor="/document/99/566085656/XA00LVS2MC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</w:t>
      </w:r>
      <w:hyperlink r:id="rId10" w:anchor="/document/99/566085656/XA00LVS2MC/" w:tgtFrame="_self" w:history="1">
        <w:r>
          <w:rPr>
            <w:rStyle w:val="a4"/>
            <w:rFonts w:ascii="Georgia" w:hAnsi="Georgia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Fonts w:ascii="Georgia" w:hAnsi="Georgia"/>
        </w:rPr>
        <w:t xml:space="preserve"> с 01.01.2021.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 Установить срок действия </w:t>
      </w:r>
      <w:hyperlink r:id="rId11" w:anchor="/document/99/566085656/XA00LVS2MC/" w:tgtFrame="_self" w:history="1">
        <w:r>
          <w:rPr>
            <w:rStyle w:val="a4"/>
            <w:rFonts w:ascii="Georgia" w:hAnsi="Georgia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Fonts w:ascii="Georgia" w:hAnsi="Georgia"/>
        </w:rPr>
        <w:t xml:space="preserve"> до 01.01.2027.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4. Признать утратившими силу с 01.01.2021: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2" w:anchor="/document/99/901834534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20.11.2002 № 38 "О введении в действие Санитарных правил и нормативов"</w:t>
        </w:r>
      </w:hyperlink>
      <w:r w:rsidR="00282E36">
        <w:rPr>
          <w:rFonts w:ascii="Georgia" w:hAnsi="Georgia"/>
        </w:rPr>
        <w:t xml:space="preserve"> (зарегистрировано Минюстом России 19.12.2002,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4046);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3" w:anchor="/document/99/901851533/" w:history="1">
        <w:r w:rsidR="00282E36"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</w:t>
        </w:r>
        <w:proofErr w:type="gramStart"/>
        <w:r w:rsidR="00282E36">
          <w:rPr>
            <w:rStyle w:val="a4"/>
            <w:rFonts w:ascii="Georgia" w:hAnsi="Georgia"/>
          </w:rPr>
          <w:t>Российский</w:t>
        </w:r>
        <w:proofErr w:type="gramEnd"/>
        <w:r w:rsidR="00282E36">
          <w:rPr>
            <w:rStyle w:val="a4"/>
            <w:rFonts w:ascii="Georgia" w:hAnsi="Georgia"/>
          </w:rPr>
          <w:t xml:space="preserve"> Федерации от 28.01.2003 № 2 "О введении в действие санитарно-эпидемиологических правил и нормативов СанПиН 2.4.3.1186-03"</w:t>
        </w:r>
      </w:hyperlink>
      <w:r w:rsidR="00282E36">
        <w:rPr>
          <w:rFonts w:ascii="Georgia" w:hAnsi="Georgia"/>
        </w:rPr>
        <w:t xml:space="preserve"> (зарегистрировано Минюстом России 11.02.2003, регистрационный № 4204);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4" w:anchor="/document/99/901859454/" w:history="1">
        <w:r w:rsidR="00282E36"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</w:t>
        </w:r>
        <w:proofErr w:type="gramStart"/>
        <w:r w:rsidR="00282E36">
          <w:rPr>
            <w:rStyle w:val="a4"/>
            <w:rFonts w:ascii="Georgia" w:hAnsi="Georgia"/>
          </w:rPr>
          <w:t>Российский</w:t>
        </w:r>
        <w:proofErr w:type="gramEnd"/>
        <w:r w:rsidR="00282E36">
          <w:rPr>
            <w:rStyle w:val="a4"/>
            <w:rFonts w:ascii="Georgia" w:hAnsi="Georgia"/>
          </w:rPr>
          <w:t xml:space="preserve"> Федерации от 17.04.2003 № 51 "О введении в действие санитарно-</w:t>
        </w:r>
        <w:r w:rsidR="00282E36">
          <w:rPr>
            <w:rStyle w:val="a4"/>
            <w:rFonts w:ascii="Georgia" w:hAnsi="Georgia"/>
          </w:rPr>
          <w:lastRenderedPageBreak/>
          <w:t>эпидемиологических правил и нормативов СанПиН 2.4.7/1.1.1286-03"</w:t>
        </w:r>
      </w:hyperlink>
      <w:r w:rsidR="00282E36">
        <w:rPr>
          <w:rFonts w:ascii="Georgia" w:hAnsi="Georgia"/>
        </w:rPr>
        <w:t xml:space="preserve"> (зарегистрировано Минюстом России 05.05.2003, регистрационный № 4499);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5" w:anchor="/document/99/901865498/" w:history="1">
        <w:r w:rsidR="00282E36"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</w:t>
        </w:r>
        <w:proofErr w:type="gramStart"/>
        <w:r w:rsidR="00282E36">
          <w:rPr>
            <w:rStyle w:val="a4"/>
            <w:rFonts w:ascii="Georgia" w:hAnsi="Georgia"/>
          </w:rPr>
          <w:t>Российский</w:t>
        </w:r>
        <w:proofErr w:type="gramEnd"/>
        <w:r w:rsidR="00282E36">
          <w:rPr>
            <w:rStyle w:val="a4"/>
            <w:rFonts w:ascii="Georgia" w:hAnsi="Georgia"/>
          </w:rPr>
          <w:t xml:space="preserve"> Федерации от 03.06.2003 № 118 "О введении в действие санитарно-эпидемиологических правил и нормативов СанПиН 2.2.2/2.4.1340-03"</w:t>
        </w:r>
      </w:hyperlink>
      <w:r w:rsidR="00282E36">
        <w:rPr>
          <w:rFonts w:ascii="Georgia" w:hAnsi="Georgia"/>
        </w:rPr>
        <w:t xml:space="preserve"> (зарегистрировано Минюстом России 10.06.2003, регистрационный № 4673);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6" w:anchor="/document/99/902041585/" w:history="1">
        <w:r w:rsidR="00282E36"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</w:t>
        </w:r>
        <w:proofErr w:type="gramStart"/>
        <w:r w:rsidR="00282E36">
          <w:rPr>
            <w:rStyle w:val="a4"/>
            <w:rFonts w:ascii="Georgia" w:hAnsi="Georgia"/>
          </w:rPr>
          <w:t>Российский</w:t>
        </w:r>
        <w:proofErr w:type="gramEnd"/>
        <w:r w:rsidR="00282E36">
          <w:rPr>
            <w:rStyle w:val="a4"/>
            <w:rFonts w:ascii="Georgia" w:hAnsi="Georgia"/>
          </w:rPr>
          <w:t xml:space="preserve"> Федерации от 25.04.2007 № 22 "Об утверждении СанПиН 2.2.2/2.4.2198-07"</w:t>
        </w:r>
      </w:hyperlink>
      <w:r w:rsidR="00282E36">
        <w:rPr>
          <w:rFonts w:ascii="Georgia" w:hAnsi="Georgia"/>
        </w:rPr>
        <w:t xml:space="preserve"> (зарегистрировано Минюстом России 07.06.2007, регистрационный № 9615);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7" w:anchor="/document/99/902042540/" w:history="1">
        <w:r w:rsidR="00282E36"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</w:t>
        </w:r>
        <w:proofErr w:type="gramStart"/>
        <w:r w:rsidR="00282E36">
          <w:rPr>
            <w:rStyle w:val="a4"/>
            <w:rFonts w:ascii="Georgia" w:hAnsi="Georgia"/>
          </w:rPr>
          <w:t>Российский</w:t>
        </w:r>
        <w:proofErr w:type="gramEnd"/>
        <w:r w:rsidR="00282E36">
          <w:rPr>
            <w:rStyle w:val="a4"/>
            <w:rFonts w:ascii="Georgia" w:hAnsi="Georgia"/>
          </w:rPr>
          <w:t xml:space="preserve"> Федерации от 28.04.2007 № 24 "Об утверждении СанПиН 2.4.3.2201-07"</w:t>
        </w:r>
      </w:hyperlink>
      <w:r w:rsidR="00282E36">
        <w:rPr>
          <w:rFonts w:ascii="Georgia" w:hAnsi="Georgia"/>
        </w:rPr>
        <w:t xml:space="preserve"> (зарегистрировано Минюстом России 07.06.2007, регистрационный № 9610);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8" w:anchor="/document/99/902113767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23.07.2008 № 45 "Об утверждении СанПиН 2.4.5.2409-08"</w:t>
        </w:r>
      </w:hyperlink>
      <w:r w:rsidR="00282E36">
        <w:rPr>
          <w:rFonts w:ascii="Georgia" w:hAnsi="Georgia"/>
        </w:rPr>
        <w:t xml:space="preserve"> (зарегистрировано Минюстом России 07.08.2008,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12085);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9" w:anchor="/document/99/902182550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30.09.2009 № 58 "Об утверждении СанПиН 2.4.6.2553-09"</w:t>
        </w:r>
      </w:hyperlink>
      <w:r w:rsidR="00282E36">
        <w:rPr>
          <w:rFonts w:ascii="Georgia" w:hAnsi="Georgia"/>
        </w:rPr>
        <w:t xml:space="preserve"> (зарегистрировано Минюстом России 05.11.2009,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15172);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20" w:anchor="/document/99/902182562/" w:history="1">
        <w:r w:rsidR="00282E36"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</w:t>
        </w:r>
        <w:proofErr w:type="gramStart"/>
        <w:r w:rsidR="00282E36">
          <w:rPr>
            <w:rStyle w:val="a4"/>
            <w:rFonts w:ascii="Georgia" w:hAnsi="Georgia"/>
          </w:rPr>
          <w:t>Российский</w:t>
        </w:r>
        <w:proofErr w:type="gramEnd"/>
        <w:r w:rsidR="00282E36">
          <w:rPr>
            <w:rStyle w:val="a4"/>
            <w:rFonts w:ascii="Georgia" w:hAnsi="Georgia"/>
          </w:rPr>
          <w:t xml:space="preserve"> Федерации от 30.09.2009 № 59 "Об утверждении СанПиН 2.4.3.2554-09"</w:t>
        </w:r>
      </w:hyperlink>
      <w:r w:rsidR="00282E36">
        <w:rPr>
          <w:rFonts w:ascii="Georgia" w:hAnsi="Georgia"/>
        </w:rPr>
        <w:t xml:space="preserve"> (зарегистрировано Минюстом России 06.11.2009, регистрационный № 15197);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21" w:anchor="/document/99/902218028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19.04.2010 № 25 "Об утверждении СанПиН 2.4.4.2599-10"</w:t>
        </w:r>
      </w:hyperlink>
      <w:r w:rsidR="00282E36">
        <w:rPr>
          <w:rFonts w:ascii="Georgia" w:hAnsi="Georgia"/>
        </w:rPr>
        <w:t xml:space="preserve"> (зарегистрировано Минюстом России 26.05.2010,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17378);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22" w:anchor="/document/99/902215381/" w:history="1">
        <w:r w:rsidR="00282E36"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</w:t>
        </w:r>
        <w:proofErr w:type="gramStart"/>
        <w:r w:rsidR="00282E36">
          <w:rPr>
            <w:rStyle w:val="a4"/>
            <w:rFonts w:ascii="Georgia" w:hAnsi="Georgia"/>
          </w:rPr>
          <w:t>Российский</w:t>
        </w:r>
        <w:proofErr w:type="gramEnd"/>
        <w:r w:rsidR="00282E36">
          <w:rPr>
            <w:rStyle w:val="a4"/>
            <w:rFonts w:ascii="Georgia" w:hAnsi="Georgia"/>
          </w:rPr>
          <w:t xml:space="preserve"> Федерации от 30.04.2010 № 48 "Об утверждении СанПиН 2.2.2/2.4.2620-10"</w:t>
        </w:r>
      </w:hyperlink>
      <w:r w:rsidR="00282E36">
        <w:rPr>
          <w:rFonts w:ascii="Georgia" w:hAnsi="Georgia"/>
        </w:rPr>
        <w:t xml:space="preserve"> (зарегистрировано Минюстом России 07.06.2010, регистрационный № 17481);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23" w:anchor="/document/99/902225823/" w:history="1">
        <w:r w:rsidR="00282E36"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</w:t>
        </w:r>
        <w:proofErr w:type="gramStart"/>
        <w:r w:rsidR="00282E36">
          <w:rPr>
            <w:rStyle w:val="a4"/>
            <w:rFonts w:ascii="Georgia" w:hAnsi="Georgia"/>
          </w:rPr>
          <w:t>Российский</w:t>
        </w:r>
        <w:proofErr w:type="gramEnd"/>
        <w:r w:rsidR="00282E36">
          <w:rPr>
            <w:rStyle w:val="a4"/>
            <w:rFonts w:ascii="Georgia" w:hAnsi="Georgia"/>
          </w:rPr>
          <w:t xml:space="preserve"> Федерации от 28.06.2010 № 72 "Об утверждении СанПиН 2.4.7/1.1.2651-10"</w:t>
        </w:r>
      </w:hyperlink>
      <w:r w:rsidR="00282E36">
        <w:rPr>
          <w:rFonts w:ascii="Georgia" w:hAnsi="Georgia"/>
        </w:rPr>
        <w:t xml:space="preserve"> (зарегистрировано Минюстом России 22.07.2010, регистрационный № 17944);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24" w:anchor="/document/99/902235848/" w:history="1">
        <w:r w:rsidR="00282E36"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</w:t>
        </w:r>
        <w:proofErr w:type="gramStart"/>
        <w:r w:rsidR="00282E36">
          <w:rPr>
            <w:rStyle w:val="a4"/>
            <w:rFonts w:ascii="Georgia" w:hAnsi="Georgia"/>
          </w:rPr>
          <w:t>Российский</w:t>
        </w:r>
        <w:proofErr w:type="gramEnd"/>
        <w:r w:rsidR="00282E36">
          <w:rPr>
            <w:rStyle w:val="a4"/>
            <w:rFonts w:ascii="Georgia" w:hAnsi="Georgia"/>
          </w:rPr>
          <w:t xml:space="preserve"> Федерации от 03.09.2010 № 116 "Об утверждении СанПиН 2.2.2/2.4.2732-10 "Изменение № 3 к СанПиН 2.2.2/2.4.1340-03 "Гигиенические требования к персональным электронно-вычислительным машинам и организации работы"</w:t>
        </w:r>
      </w:hyperlink>
      <w:r w:rsidR="00282E36">
        <w:rPr>
          <w:rFonts w:ascii="Georgia" w:hAnsi="Georgia"/>
        </w:rPr>
        <w:t xml:space="preserve"> (зарегистрировано Минюстом России 18.10.2010, регистрационный № 18748);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25" w:anchor="/document/99/902256369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282E36">
        <w:rPr>
          <w:rFonts w:ascii="Georgia" w:hAnsi="Georgia"/>
        </w:rPr>
        <w:t xml:space="preserve"> (зарегистрировано Минюстом России 03.03.2011,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19993);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26" w:anchor="/document/99/902267172/" w:history="1">
        <w:r w:rsidR="00282E36"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</w:t>
        </w:r>
        <w:proofErr w:type="gramStart"/>
        <w:r w:rsidR="00282E36">
          <w:rPr>
            <w:rStyle w:val="a4"/>
            <w:rFonts w:ascii="Georgia" w:hAnsi="Georgia"/>
          </w:rPr>
          <w:t>Российский</w:t>
        </w:r>
        <w:proofErr w:type="gramEnd"/>
        <w:r w:rsidR="00282E36">
          <w:rPr>
            <w:rStyle w:val="a4"/>
            <w:rFonts w:ascii="Georgia" w:hAnsi="Georgia"/>
          </w:rPr>
          <w:t xml:space="preserve"> Федерации от 04.03.2011 № 17 "Об утверждении СанПиН 2.4.3.2841-11 "Изменения № 3 к СанПиН 2.4.3.1186-03 "Санитарно-эпидемиологические требования к </w:t>
        </w:r>
        <w:r w:rsidR="00282E36">
          <w:rPr>
            <w:rStyle w:val="a4"/>
            <w:rFonts w:ascii="Georgia" w:hAnsi="Georgia"/>
          </w:rPr>
          <w:lastRenderedPageBreak/>
          <w:t>организации учебно-производственного процесса в образовательных учреждениях начального профессионального образования"</w:t>
        </w:r>
      </w:hyperlink>
      <w:r w:rsidR="00282E36">
        <w:rPr>
          <w:rFonts w:ascii="Georgia" w:hAnsi="Georgia"/>
        </w:rPr>
        <w:t xml:space="preserve"> (зарегистрировано Минюстом России 29.03.2011, регистрационный № 20327);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27" w:anchor="/document/99/902268718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18.03.2011 №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 w:rsidR="00282E36">
        <w:rPr>
          <w:rFonts w:ascii="Georgia" w:hAnsi="Georgia"/>
        </w:rPr>
        <w:t xml:space="preserve"> (зарегистрировано Минюстом России 24.03.2011,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20277);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28" w:anchor="/document/99/902287290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29.06.2011 № 85 "Об утверждении СанПиН 2.4.2.2883-11 "Изменения № 1 к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282E36">
        <w:rPr>
          <w:rFonts w:ascii="Georgia" w:hAnsi="Georgia"/>
        </w:rPr>
        <w:t xml:space="preserve"> (зарегистрировано Минюстом России 15.12.2011,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22637);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29" w:anchor="/document/99/902268721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18.03.2011 № 21 "Об утверждении СанПиН 2.4.2.2843-11 "Санитарно-эпидемиологические требования к устройству, содержанию и организации работы детских санаториев"</w:t>
        </w:r>
      </w:hyperlink>
      <w:r w:rsidR="00282E36">
        <w:rPr>
          <w:rFonts w:ascii="Georgia" w:hAnsi="Georgia"/>
        </w:rPr>
        <w:t xml:space="preserve"> (зарегистрировано Минюстом России 24.03.2011,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20279);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30" w:anchor="/document/99/499022330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14.05.2013 № 25 "Об утверждении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 w:rsidR="00282E36">
        <w:rPr>
          <w:rFonts w:ascii="Georgia" w:hAnsi="Georgia"/>
        </w:rPr>
        <w:t xml:space="preserve"> (зарегистрировано Минюстом России 29.05.2013,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28563);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31" w:anchor="/document/99/499023522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282E36">
        <w:rPr>
          <w:rFonts w:ascii="Georgia" w:hAnsi="Georgia"/>
        </w:rPr>
        <w:t xml:space="preserve"> (зарегистрировано Минюстом России 29.05.2013,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28564);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32" w:anchor="/document/99/499066528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19.12.2013 № 68 "Об утверждении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="00282E36">
        <w:rPr>
          <w:rFonts w:ascii="Georgia" w:hAnsi="Georgia"/>
        </w:rPr>
        <w:t xml:space="preserve"> (зарегистрировано Минюстом России 03.02.2014,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31209);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33" w:anchor="/document/99/499070814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25.12.2013 № 72 "О внесении изменений № 2 в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282E36">
        <w:rPr>
          <w:rFonts w:ascii="Georgia" w:hAnsi="Georgia"/>
        </w:rPr>
        <w:t xml:space="preserve"> (зарегистрировано Минюстом России 27.03.2014,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31751);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34" w:anchor="/document/99/499071210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27.12.2013 №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="00282E36">
        <w:rPr>
          <w:rFonts w:ascii="Georgia" w:hAnsi="Georgia"/>
        </w:rPr>
        <w:t xml:space="preserve"> (зарегистрировано Минюстом России 18.04.2014,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32024);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35" w:anchor="/document/99/420207400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04.07.2014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="00282E36">
        <w:rPr>
          <w:rFonts w:ascii="Georgia" w:hAnsi="Georgia"/>
        </w:rPr>
        <w:t xml:space="preserve"> (зарегистрировано Минюстом России 20.08.2014,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33660);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36" w:anchor="/document/99/420238326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02.12.2014 №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</w:t>
        </w:r>
      </w:hyperlink>
      <w:r w:rsidR="00282E36">
        <w:rPr>
          <w:rFonts w:ascii="Georgia" w:hAnsi="Georgia"/>
        </w:rPr>
        <w:t xml:space="preserve"> (зарегистрировано Минюстом России 11.12.2014,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35144);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37" w:anchor="/document/99/420253581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09.02.2015 №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="00282E36">
        <w:rPr>
          <w:rFonts w:ascii="Georgia" w:hAnsi="Georgia"/>
        </w:rPr>
        <w:t xml:space="preserve"> (зарегистрировано Минюстом России 26.03.2015,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36571);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38" w:anchor="/document/99/420292122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20.07.2015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282E36">
        <w:rPr>
          <w:rFonts w:ascii="Georgia" w:hAnsi="Georgia"/>
        </w:rPr>
        <w:t xml:space="preserve"> (зарегистрировано Минюстом России 03.08.2015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38312);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39" w:anchor="/document/99/420292638/" w:history="1">
        <w:proofErr w:type="gramStart"/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10.07.2015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="00282E36">
        <w:rPr>
          <w:rFonts w:ascii="Georgia" w:hAnsi="Georgia"/>
        </w:rPr>
        <w:t xml:space="preserve"> (зарегистрировано Минюстом России 14.08.2015, регистрационный № 38528);</w:t>
      </w:r>
      <w:proofErr w:type="gramEnd"/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40" w:anchor="/document/99/420300289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27.08.2015 №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282E36">
        <w:rPr>
          <w:rFonts w:ascii="Georgia" w:hAnsi="Georgia"/>
        </w:rPr>
        <w:t xml:space="preserve"> (зарегистрировано Минюстом России 04.09.2015,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38824);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41" w:anchor="/document/99/420324427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24.11.2015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 w:rsidR="00282E36">
        <w:rPr>
          <w:rFonts w:ascii="Georgia" w:hAnsi="Georgia"/>
        </w:rPr>
        <w:t xml:space="preserve"> (зарегистрировано Минюстом России 18.12.2015,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40154);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42" w:anchor="/document/99/420295393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14.08.2015 №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="00282E36">
        <w:rPr>
          <w:rFonts w:ascii="Georgia" w:hAnsi="Georgia"/>
        </w:rPr>
        <w:t xml:space="preserve"> (зарегистрировано Минюстом России 19.08.2015,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38591);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43" w:anchor="/document/99/456054926/" w:history="1">
        <w:r w:rsidR="00282E36"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Российской Федерации от 22.03.2017 № 38 "О внесении изменений в СанПиН 2.4.4.2599-10, </w:t>
        </w:r>
        <w:r w:rsidR="00282E36">
          <w:rPr>
            <w:rStyle w:val="a4"/>
            <w:rFonts w:ascii="Georgia" w:hAnsi="Georgia"/>
          </w:rPr>
          <w:lastRenderedPageBreak/>
          <w:t>СанПиН 2.4.4.3155-13, СанПиН 2.4.4.3048-13, СанПиН 2.4.2.2842-11"</w:t>
        </w:r>
      </w:hyperlink>
      <w:r w:rsidR="00282E36">
        <w:rPr>
          <w:rFonts w:ascii="Georgia" w:hAnsi="Georgia"/>
        </w:rPr>
        <w:t xml:space="preserve"> (зарегистрировано Минюстом России 11.04.2017,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46337);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44" w:anchor="/document/99/554125866/XA00M6G2N3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25.03.2019 № 6 "О внесении изменений в постановление Главного государственного санитарного врача Российской Федерации от 23.07.2008 № 45 "Об утверждении СанПиН 2.4.5.2409-08"</w:t>
        </w:r>
      </w:hyperlink>
      <w:r w:rsidR="00282E36">
        <w:rPr>
          <w:rFonts w:ascii="Georgia" w:hAnsi="Georgia"/>
        </w:rPr>
        <w:t xml:space="preserve"> (зарегистрировано Минюстом России 08.04.2019,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54310);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45" w:anchor="/document/99/554692827/XA00M6G2N3/" w:history="1">
        <w:r w:rsidR="00282E36"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22.05.2019 №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282E36">
        <w:rPr>
          <w:rFonts w:ascii="Georgia" w:hAnsi="Georgia"/>
        </w:rPr>
        <w:t xml:space="preserve"> (зарегистрировано Минюстом России 28.05.2019, </w:t>
      </w:r>
      <w:proofErr w:type="gramStart"/>
      <w:r w:rsidR="00282E36">
        <w:rPr>
          <w:rFonts w:ascii="Georgia" w:hAnsi="Georgia"/>
        </w:rPr>
        <w:t>регистрационный</w:t>
      </w:r>
      <w:proofErr w:type="gramEnd"/>
      <w:r w:rsidR="00282E36">
        <w:rPr>
          <w:rFonts w:ascii="Georgia" w:hAnsi="Georgia"/>
        </w:rPr>
        <w:t xml:space="preserve"> № 54764).</w:t>
      </w:r>
    </w:p>
    <w:p w:rsidR="009F3395" w:rsidRDefault="00282E36">
      <w:pPr>
        <w:spacing w:after="223"/>
        <w:divId w:val="807280716"/>
        <w:rPr>
          <w:rFonts w:ascii="Georgia" w:hAnsi="Georgia"/>
        </w:rPr>
      </w:pPr>
      <w:r>
        <w:rPr>
          <w:rFonts w:ascii="Georgia" w:hAnsi="Georgia"/>
        </w:rPr>
        <w:t xml:space="preserve">А.Ю.Попова </w:t>
      </w:r>
    </w:p>
    <w:p w:rsidR="009F3395" w:rsidRDefault="00282E36">
      <w:pPr>
        <w:spacing w:after="223"/>
        <w:jc w:val="both"/>
        <w:divId w:val="6206911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18 декабря 2020 года,</w:t>
      </w:r>
      <w:r>
        <w:rPr>
          <w:rFonts w:ascii="Helvetica" w:hAnsi="Helvetica" w:cs="Helvetica"/>
          <w:sz w:val="20"/>
          <w:szCs w:val="20"/>
        </w:rPr>
        <w:br/>
      </w:r>
      <w:proofErr w:type="gramStart"/>
      <w:r>
        <w:rPr>
          <w:rFonts w:ascii="Helvetica" w:hAnsi="Helvetica" w:cs="Helvetica"/>
          <w:sz w:val="20"/>
          <w:szCs w:val="20"/>
        </w:rPr>
        <w:t>регистрационный</w:t>
      </w:r>
      <w:proofErr w:type="gramEnd"/>
      <w:r>
        <w:rPr>
          <w:rFonts w:ascii="Helvetica" w:hAnsi="Helvetica" w:cs="Helvetica"/>
          <w:sz w:val="20"/>
          <w:szCs w:val="20"/>
        </w:rPr>
        <w:t xml:space="preserve"> № 61573</w:t>
      </w:r>
    </w:p>
    <w:p w:rsidR="009F3395" w:rsidRDefault="00282E36">
      <w:pPr>
        <w:pStyle w:val="align-right"/>
        <w:divId w:val="1224566125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  <w:t>постановлением Главного</w:t>
      </w:r>
      <w:r>
        <w:rPr>
          <w:rFonts w:ascii="Helvetica" w:hAnsi="Helvetica" w:cs="Helvetica"/>
          <w:sz w:val="20"/>
          <w:szCs w:val="20"/>
        </w:rPr>
        <w:br/>
        <w:t>государственного санитарного врача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28 сентября 2020 года № 28 </w:t>
      </w:r>
      <w:proofErr w:type="gramEnd"/>
    </w:p>
    <w:p w:rsidR="009F3395" w:rsidRDefault="00282E36">
      <w:pPr>
        <w:divId w:val="81908247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Санитарные правила СП 2.4.3648-20</w:t>
      </w:r>
    </w:p>
    <w:p w:rsidR="009F3395" w:rsidRDefault="00282E36">
      <w:pPr>
        <w:pStyle w:val="align-center"/>
        <w:divId w:val="71971895"/>
        <w:rPr>
          <w:rFonts w:ascii="Georgia" w:hAnsi="Georgia"/>
        </w:rPr>
      </w:pPr>
      <w:r>
        <w:rPr>
          <w:rFonts w:ascii="Georgia" w:hAnsi="Georgia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9F3395" w:rsidRDefault="00282E36">
      <w:pPr>
        <w:divId w:val="157543140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применения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1.1. </w:t>
      </w:r>
      <w:proofErr w:type="gramStart"/>
      <w:r>
        <w:rPr>
          <w:rFonts w:ascii="Georgia" w:hAnsi="Georgia"/>
        </w:rP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1.2. Правила являются обязательными для исполнения гражданами, юридическими лицами и индивидуальными предпринимателями при </w:t>
      </w:r>
      <w:r>
        <w:rPr>
          <w:rFonts w:ascii="Georgia" w:hAnsi="Georgia"/>
        </w:rPr>
        <w:lastRenderedPageBreak/>
        <w:t xml:space="preserve">осуществлении деятельности, предусмотренной </w:t>
      </w:r>
      <w:hyperlink r:id="rId46" w:anchor="/document/99/566085656/XA00M2O2MP/" w:tgtFrame="_self" w:history="1">
        <w:r>
          <w:rPr>
            <w:rStyle w:val="a4"/>
            <w:rFonts w:ascii="Georgia" w:hAnsi="Georgia"/>
          </w:rPr>
          <w:t>пунктом 1.1 Правил</w:t>
        </w:r>
      </w:hyperlink>
      <w:r>
        <w:rPr>
          <w:rFonts w:ascii="Georgia" w:hAnsi="Georgia"/>
        </w:rPr>
        <w:t xml:space="preserve"> (далее - Хозяйствующие субъекты).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Правила не распространяются на проведение экскурсионных мероприятий и организованных походов.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1.3. </w:t>
      </w:r>
      <w:proofErr w:type="gramStart"/>
      <w:r>
        <w:rPr>
          <w:rFonts w:ascii="Georgia" w:hAnsi="Georgia"/>
        </w:rP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r:id="rId47" w:anchor="/document/99/566085656/XA00M2O2MP/" w:tgtFrame="_self" w:history="1">
        <w:r>
          <w:rPr>
            <w:rStyle w:val="a4"/>
            <w:rFonts w:ascii="Georgia" w:hAnsi="Georgia"/>
          </w:rPr>
          <w:t>пунктом 1.1 Правил</w:t>
        </w:r>
      </w:hyperlink>
      <w:r>
        <w:rPr>
          <w:rFonts w:ascii="Georgia" w:hAnsi="Georgia"/>
        </w:rPr>
        <w:t xml:space="preserve"> (далее - объекты), должны соблюдаться требования Правил, установленные </w:t>
      </w:r>
      <w:hyperlink r:id="rId48" w:anchor="/document/99/566085656/XA00M6A2MF/" w:tgtFrame="_self" w:history="1">
        <w:r>
          <w:rPr>
            <w:rStyle w:val="a4"/>
            <w:rFonts w:ascii="Georgia" w:hAnsi="Georgia"/>
          </w:rPr>
          <w:t>пунктами 2.1.1</w:t>
        </w:r>
      </w:hyperlink>
      <w:r>
        <w:rPr>
          <w:rFonts w:ascii="Georgia" w:hAnsi="Georgia"/>
        </w:rPr>
        <w:t xml:space="preserve">, </w:t>
      </w:r>
      <w:hyperlink r:id="rId49" w:anchor="/document/99/566085656/XA00M6S2MI/" w:tgtFrame="_self" w:history="1">
        <w:r>
          <w:rPr>
            <w:rStyle w:val="a4"/>
            <w:rFonts w:ascii="Georgia" w:hAnsi="Georgia"/>
          </w:rPr>
          <w:t>2.1.2</w:t>
        </w:r>
      </w:hyperlink>
      <w:r>
        <w:rPr>
          <w:rFonts w:ascii="Georgia" w:hAnsi="Georgia"/>
        </w:rPr>
        <w:t xml:space="preserve"> (абзацы первый, второй, четвертый, пятый), </w:t>
      </w:r>
      <w:hyperlink r:id="rId50" w:anchor="/document/99/566085656/XA00M7E2ML/" w:tgtFrame="_self" w:history="1">
        <w:r>
          <w:rPr>
            <w:rStyle w:val="a4"/>
            <w:rFonts w:ascii="Georgia" w:hAnsi="Georgia"/>
          </w:rPr>
          <w:t>2.1.3</w:t>
        </w:r>
      </w:hyperlink>
      <w:r>
        <w:rPr>
          <w:rFonts w:ascii="Georgia" w:hAnsi="Georgia"/>
        </w:rPr>
        <w:t xml:space="preserve">, </w:t>
      </w:r>
      <w:hyperlink r:id="rId51" w:anchor="/document/99/566085656/XA00M902N2/" w:tgtFrame="_self" w:history="1">
        <w:r>
          <w:rPr>
            <w:rStyle w:val="a4"/>
            <w:rFonts w:ascii="Georgia" w:hAnsi="Georgia"/>
          </w:rPr>
          <w:t>2.2.1</w:t>
        </w:r>
      </w:hyperlink>
      <w:r>
        <w:rPr>
          <w:rFonts w:ascii="Georgia" w:hAnsi="Georgia"/>
        </w:rPr>
        <w:t xml:space="preserve"> (абзацы первый - четвертый), </w:t>
      </w:r>
      <w:hyperlink r:id="rId52" w:anchor="/document/99/566085656/XA00M9I2N5/" w:tgtFrame="_self" w:history="1">
        <w:r>
          <w:rPr>
            <w:rStyle w:val="a4"/>
            <w:rFonts w:ascii="Georgia" w:hAnsi="Georgia"/>
          </w:rPr>
          <w:t>2.2.2</w:t>
        </w:r>
      </w:hyperlink>
      <w:r>
        <w:rPr>
          <w:rFonts w:ascii="Georgia" w:hAnsi="Georgia"/>
        </w:rPr>
        <w:t xml:space="preserve"> (абзацы первый и четвертый), </w:t>
      </w:r>
      <w:hyperlink r:id="rId53" w:anchor="/document/99/566085656/XA00MA42N8/" w:tgtFrame="_self" w:history="1">
        <w:r>
          <w:rPr>
            <w:rStyle w:val="a4"/>
            <w:rFonts w:ascii="Georgia" w:hAnsi="Georgia"/>
          </w:rPr>
          <w:t>2.2.3</w:t>
        </w:r>
      </w:hyperlink>
      <w:r>
        <w:rPr>
          <w:rFonts w:ascii="Georgia" w:hAnsi="Georgia"/>
        </w:rPr>
        <w:t xml:space="preserve"> (абзацы первый и третий), </w:t>
      </w:r>
      <w:hyperlink r:id="rId54" w:anchor="/document/99/566085656/XA00MB82NE/" w:tgtFrame="_self" w:history="1">
        <w:r>
          <w:rPr>
            <w:rStyle w:val="a4"/>
            <w:rFonts w:ascii="Georgia" w:hAnsi="Georgia"/>
          </w:rPr>
          <w:t>2.2.5</w:t>
        </w:r>
      </w:hyperlink>
      <w:r>
        <w:rPr>
          <w:rFonts w:ascii="Georgia" w:hAnsi="Georgia"/>
        </w:rPr>
        <w:t xml:space="preserve">, </w:t>
      </w:r>
      <w:hyperlink r:id="rId55" w:anchor="/document/99/566085656/XA00M6Q2MH/" w:tgtFrame="_self" w:history="1">
        <w:r>
          <w:rPr>
            <w:rStyle w:val="a4"/>
            <w:rFonts w:ascii="Georgia" w:hAnsi="Georgia"/>
          </w:rPr>
          <w:t>2.2.6</w:t>
        </w:r>
      </w:hyperlink>
      <w:r>
        <w:rPr>
          <w:rFonts w:ascii="Georgia" w:hAnsi="Georgia"/>
        </w:rPr>
        <w:t xml:space="preserve">, </w:t>
      </w:r>
      <w:hyperlink r:id="rId56" w:anchor="/document/99/566085656/XA00M7U2MN/" w:tgtFrame="_self" w:history="1">
        <w:r>
          <w:rPr>
            <w:rStyle w:val="a4"/>
            <w:rFonts w:ascii="Georgia" w:hAnsi="Georgia"/>
          </w:rPr>
          <w:t>2.3.1</w:t>
        </w:r>
      </w:hyperlink>
      <w:r>
        <w:rPr>
          <w:rFonts w:ascii="Georgia" w:hAnsi="Georgia"/>
        </w:rPr>
        <w:t xml:space="preserve">, </w:t>
      </w:r>
      <w:hyperlink r:id="rId57" w:anchor="/document/99/566085656/XA00M8G2MQ/" w:tgtFrame="_self" w:history="1">
        <w:r>
          <w:rPr>
            <w:rStyle w:val="a4"/>
            <w:rFonts w:ascii="Georgia" w:hAnsi="Georgia"/>
          </w:rPr>
          <w:t>2.3.2</w:t>
        </w:r>
      </w:hyperlink>
      <w:r>
        <w:rPr>
          <w:rFonts w:ascii="Georgia" w:hAnsi="Georgia"/>
        </w:rPr>
        <w:t xml:space="preserve"> (абзацы первый и третий), </w:t>
      </w:r>
      <w:hyperlink r:id="rId58" w:anchor="/document/99/566085656/XA00M9G2N4/" w:tgtFrame="_self" w:history="1">
        <w:r>
          <w:rPr>
            <w:rStyle w:val="a4"/>
            <w:rFonts w:ascii="Georgia" w:hAnsi="Georgia"/>
          </w:rPr>
          <w:t>2.3.3</w:t>
        </w:r>
      </w:hyperlink>
      <w:r>
        <w:rPr>
          <w:rFonts w:ascii="Georgia" w:hAnsi="Georgia"/>
        </w:rPr>
        <w:t xml:space="preserve">, </w:t>
      </w:r>
      <w:hyperlink r:id="rId59" w:anchor="/document/99/566085656/XA00MAK2NA/" w:tgtFrame="_self" w:history="1">
        <w:r>
          <w:rPr>
            <w:rStyle w:val="a4"/>
            <w:rFonts w:ascii="Georgia" w:hAnsi="Georgia"/>
          </w:rPr>
          <w:t>2.4.1</w:t>
        </w:r>
      </w:hyperlink>
      <w:r>
        <w:rPr>
          <w:rFonts w:ascii="Georgia" w:hAnsi="Georgia"/>
        </w:rPr>
        <w:t xml:space="preserve">, </w:t>
      </w:r>
      <w:hyperlink r:id="rId60" w:anchor="/document/99/566085656/XA00MB62ND/" w:tgtFrame="_self" w:history="1">
        <w:r>
          <w:rPr>
            <w:rStyle w:val="a4"/>
            <w:rFonts w:ascii="Georgia" w:hAnsi="Georgia"/>
          </w:rPr>
          <w:t>2.4.2</w:t>
        </w:r>
      </w:hyperlink>
      <w:r>
        <w:rPr>
          <w:rFonts w:ascii="Georgia" w:hAnsi="Georgia"/>
        </w:rPr>
        <w:t xml:space="preserve">, </w:t>
      </w:r>
      <w:hyperlink r:id="rId61" w:anchor="/document/99/566085656/XA00MBO2NG/" w:tgtFrame="_self" w:history="1">
        <w:r>
          <w:rPr>
            <w:rStyle w:val="a4"/>
            <w:rFonts w:ascii="Georgia" w:hAnsi="Georgia"/>
          </w:rPr>
          <w:t>2.4.3</w:t>
        </w:r>
      </w:hyperlink>
      <w:r>
        <w:rPr>
          <w:rFonts w:ascii="Georgia" w:hAnsi="Georgia"/>
        </w:rPr>
        <w:t xml:space="preserve"> (абзацы первый, третий, четвертый, седьмой), </w:t>
      </w:r>
      <w:hyperlink r:id="rId62" w:anchor="/document/99/566085656/XA00M8E2MP/" w:tgtFrame="_self" w:history="1">
        <w:r>
          <w:rPr>
            <w:rStyle w:val="a4"/>
            <w:rFonts w:ascii="Georgia" w:hAnsi="Georgia"/>
          </w:rPr>
          <w:t>2.4.6</w:t>
        </w:r>
      </w:hyperlink>
      <w:r>
        <w:rPr>
          <w:rFonts w:ascii="Georgia" w:hAnsi="Georgia"/>
        </w:rPr>
        <w:t xml:space="preserve"> (абзацы первый, одиннадцатый - четырнадцатый), </w:t>
      </w:r>
      <w:hyperlink r:id="rId63" w:anchor="/document/99/566085656/XA00MB42NC/" w:tgtFrame="_self" w:history="1">
        <w:r>
          <w:rPr>
            <w:rStyle w:val="a4"/>
            <w:rFonts w:ascii="Georgia" w:hAnsi="Georgia"/>
          </w:rPr>
          <w:t>2.4.7</w:t>
        </w:r>
      </w:hyperlink>
      <w:r>
        <w:rPr>
          <w:rFonts w:ascii="Georgia" w:hAnsi="Georgia"/>
        </w:rPr>
        <w:t xml:space="preserve">, </w:t>
      </w:r>
      <w:hyperlink r:id="rId64" w:anchor="/document/99/566085656/XA00MBM2NF/" w:tgtFrame="_self" w:history="1">
        <w:r>
          <w:rPr>
            <w:rStyle w:val="a4"/>
            <w:rFonts w:ascii="Georgia" w:hAnsi="Georgia"/>
          </w:rPr>
          <w:t>2.4.8</w:t>
        </w:r>
      </w:hyperlink>
      <w:r>
        <w:rPr>
          <w:rFonts w:ascii="Georgia" w:hAnsi="Georgia"/>
        </w:rPr>
        <w:t xml:space="preserve"> (абзацы первый и второй), </w:t>
      </w:r>
      <w:hyperlink r:id="rId65" w:anchor="/document/99/566085656/XA00M2Q2MC/" w:tgtFrame="_self" w:history="1">
        <w:r>
          <w:rPr>
            <w:rStyle w:val="a4"/>
            <w:rFonts w:ascii="Georgia" w:hAnsi="Georgia"/>
          </w:rPr>
          <w:t>2.4.9</w:t>
        </w:r>
      </w:hyperlink>
      <w:r>
        <w:rPr>
          <w:rFonts w:ascii="Georgia" w:hAnsi="Georgia"/>
        </w:rPr>
        <w:t xml:space="preserve">, </w:t>
      </w:r>
      <w:hyperlink r:id="rId66" w:anchor="/document/99/566085656/XA00M3C2MF/" w:tgtFrame="_self" w:history="1">
        <w:r>
          <w:rPr>
            <w:rStyle w:val="a4"/>
            <w:rFonts w:ascii="Georgia" w:hAnsi="Georgia"/>
          </w:rPr>
          <w:t>2.4.10</w:t>
        </w:r>
      </w:hyperlink>
      <w:r>
        <w:rPr>
          <w:rFonts w:ascii="Georgia" w:hAnsi="Georgia"/>
        </w:rPr>
        <w:t xml:space="preserve">, </w:t>
      </w:r>
      <w:hyperlink r:id="rId67" w:anchor="/document/99/566085656/XA00M3U2MI/" w:tgtFrame="_self" w:history="1">
        <w:r>
          <w:rPr>
            <w:rStyle w:val="a4"/>
            <w:rFonts w:ascii="Georgia" w:hAnsi="Georgia"/>
          </w:rPr>
          <w:t>2.4.11</w:t>
        </w:r>
      </w:hyperlink>
      <w:r>
        <w:rPr>
          <w:rFonts w:ascii="Georgia" w:hAnsi="Georgia"/>
        </w:rPr>
        <w:t xml:space="preserve"> (абзацы первый, второй, пятый), </w:t>
      </w:r>
      <w:hyperlink r:id="rId68" w:anchor="/document/99/566085656/XA00M8U2MR/" w:tgtFrame="_self" w:history="1">
        <w:r>
          <w:rPr>
            <w:rStyle w:val="a4"/>
            <w:rFonts w:ascii="Georgia" w:hAnsi="Georgia"/>
          </w:rPr>
          <w:t>2.4.12</w:t>
        </w:r>
      </w:hyperlink>
      <w:r>
        <w:rPr>
          <w:rFonts w:ascii="Georgia" w:hAnsi="Georgia"/>
        </w:rPr>
        <w:t xml:space="preserve"> (абзац первый), </w:t>
      </w:r>
      <w:hyperlink r:id="rId69" w:anchor="/document/99/566085656/XA00M9G2MU/" w:tgtFrame="_self" w:history="1">
        <w:r>
          <w:rPr>
            <w:rStyle w:val="a4"/>
            <w:rFonts w:ascii="Georgia" w:hAnsi="Georgia"/>
          </w:rPr>
          <w:t>2.4.13</w:t>
        </w:r>
      </w:hyperlink>
      <w:r>
        <w:rPr>
          <w:rFonts w:ascii="Georgia" w:hAnsi="Georgia"/>
        </w:rPr>
        <w:t xml:space="preserve">, </w:t>
      </w:r>
      <w:hyperlink r:id="rId70" w:anchor="/document/99/566085656/XA00MAG2N8/" w:tgtFrame="_self" w:history="1">
        <w:r>
          <w:rPr>
            <w:rStyle w:val="a4"/>
            <w:rFonts w:ascii="Georgia" w:hAnsi="Georgia"/>
          </w:rPr>
          <w:t>2.4.14</w:t>
        </w:r>
      </w:hyperlink>
      <w:r>
        <w:rPr>
          <w:rFonts w:ascii="Georgia" w:hAnsi="Georgia"/>
        </w:rPr>
        <w:t xml:space="preserve">, </w:t>
      </w:r>
      <w:hyperlink r:id="rId71" w:anchor="/document/99/566085656/XA00MBK2NE/" w:tgtFrame="_self" w:history="1">
        <w:r>
          <w:rPr>
            <w:rStyle w:val="a4"/>
            <w:rFonts w:ascii="Georgia" w:hAnsi="Georgia"/>
          </w:rPr>
          <w:t>2.5.1</w:t>
        </w:r>
      </w:hyperlink>
      <w:r>
        <w:rPr>
          <w:rFonts w:ascii="Georgia" w:hAnsi="Georgia"/>
        </w:rPr>
        <w:t xml:space="preserve">, </w:t>
      </w:r>
      <w:hyperlink r:id="rId72" w:anchor="/document/99/566085656/XA00M3A2ME/" w:tgtFrame="_self" w:history="1">
        <w:r>
          <w:rPr>
            <w:rStyle w:val="a4"/>
            <w:rFonts w:ascii="Georgia" w:hAnsi="Georgia"/>
          </w:rPr>
          <w:t>2.5.3</w:t>
        </w:r>
      </w:hyperlink>
      <w:r>
        <w:rPr>
          <w:rFonts w:ascii="Georgia" w:hAnsi="Georgia"/>
        </w:rPr>
        <w:t xml:space="preserve"> (абзацы второй и третий), 2.5.4, </w:t>
      </w:r>
      <w:hyperlink r:id="rId73" w:anchor="/document/99/566085656/XA00M4E2MK/" w:tgtFrame="_self" w:history="1">
        <w:r>
          <w:rPr>
            <w:rStyle w:val="a4"/>
            <w:rFonts w:ascii="Georgia" w:hAnsi="Georgia"/>
          </w:rPr>
          <w:t>2.6.1</w:t>
        </w:r>
      </w:hyperlink>
      <w:r>
        <w:rPr>
          <w:rFonts w:ascii="Georgia" w:hAnsi="Georgia"/>
        </w:rPr>
        <w:t xml:space="preserve">, </w:t>
      </w:r>
      <w:hyperlink r:id="rId74" w:anchor="/document/99/566085656/XA00MBI2ND/" w:tgtFrame="_self" w:history="1">
        <w:r>
          <w:rPr>
            <w:rStyle w:val="a4"/>
            <w:rFonts w:ascii="Georgia" w:hAnsi="Georgia"/>
          </w:rPr>
          <w:t>2.6.5</w:t>
        </w:r>
      </w:hyperlink>
      <w:r>
        <w:rPr>
          <w:rFonts w:ascii="Georgia" w:hAnsi="Georgia"/>
        </w:rPr>
        <w:t xml:space="preserve">, </w:t>
      </w:r>
      <w:hyperlink r:id="rId75" w:anchor="/document/99/566085656/XA00M3Q2MG/" w:tgtFrame="_self" w:history="1">
        <w:r>
          <w:rPr>
            <w:rStyle w:val="a4"/>
            <w:rFonts w:ascii="Georgia" w:hAnsi="Georgia"/>
          </w:rPr>
          <w:t>2.7.1</w:t>
        </w:r>
      </w:hyperlink>
      <w:r>
        <w:rPr>
          <w:rFonts w:ascii="Georgia" w:hAnsi="Georgia"/>
        </w:rPr>
        <w:t xml:space="preserve"> (абзацы первый и второй), </w:t>
      </w:r>
      <w:hyperlink r:id="rId76" w:anchor="/document/99/566085656/XA00M4C2MJ/" w:tgtFrame="_self" w:history="1">
        <w:r>
          <w:rPr>
            <w:rStyle w:val="a4"/>
            <w:rFonts w:ascii="Georgia" w:hAnsi="Georgia"/>
          </w:rPr>
          <w:t>2.7.2</w:t>
        </w:r>
      </w:hyperlink>
      <w:r>
        <w:rPr>
          <w:rFonts w:ascii="Georgia" w:hAnsi="Georgia"/>
        </w:rPr>
        <w:t xml:space="preserve">, </w:t>
      </w:r>
      <w:hyperlink r:id="rId77" w:anchor="/document/99/566085656/XA00M782N0/" w:tgtFrame="_self" w:history="1">
        <w:r>
          <w:rPr>
            <w:rStyle w:val="a4"/>
            <w:rFonts w:ascii="Georgia" w:hAnsi="Georgia"/>
          </w:rPr>
          <w:t>2.7.4</w:t>
        </w:r>
      </w:hyperlink>
      <w:r>
        <w:rPr>
          <w:rFonts w:ascii="Georgia" w:hAnsi="Georgia"/>
        </w:rPr>
        <w:t xml:space="preserve"> (абзацы первый и второй), </w:t>
      </w:r>
      <w:hyperlink r:id="rId78" w:anchor="/document/99/566085656/XA00M2K2M9/" w:tgtFrame="_self" w:history="1">
        <w:r>
          <w:rPr>
            <w:rStyle w:val="a4"/>
            <w:rFonts w:ascii="Georgia" w:hAnsi="Georgia"/>
          </w:rPr>
          <w:t>2.8.1</w:t>
        </w:r>
      </w:hyperlink>
      <w:r>
        <w:rPr>
          <w:rFonts w:ascii="Georgia" w:hAnsi="Georgia"/>
        </w:rPr>
        <w:t xml:space="preserve">, </w:t>
      </w:r>
      <w:hyperlink r:id="rId79" w:anchor="/document/99/566085656/XA00M362MC/" w:tgtFrame="_self" w:history="1">
        <w:r>
          <w:rPr>
            <w:rStyle w:val="a4"/>
            <w:rFonts w:ascii="Georgia" w:hAnsi="Georgia"/>
          </w:rPr>
          <w:t>2.8.2</w:t>
        </w:r>
      </w:hyperlink>
      <w:r>
        <w:rPr>
          <w:rFonts w:ascii="Georgia" w:hAnsi="Georgia"/>
        </w:rPr>
        <w:t xml:space="preserve"> (абзацы первый и второй), </w:t>
      </w:r>
      <w:hyperlink r:id="rId80" w:anchor="/document/99/566085656/XA00M4S2ML/" w:tgtFrame="_self" w:history="1">
        <w:r>
          <w:rPr>
            <w:rStyle w:val="a4"/>
            <w:rFonts w:ascii="Georgia" w:hAnsi="Georgia"/>
          </w:rPr>
          <w:t>2.8.5</w:t>
        </w:r>
      </w:hyperlink>
      <w:r>
        <w:rPr>
          <w:rFonts w:ascii="Georgia" w:hAnsi="Georgia"/>
        </w:rPr>
        <w:t xml:space="preserve"> (абзац первый), </w:t>
      </w:r>
      <w:hyperlink r:id="rId81" w:anchor="/document/99/566085656/XA00M7O2N2/" w:tgtFrame="_self" w:history="1">
        <w:r>
          <w:rPr>
            <w:rStyle w:val="a4"/>
            <w:rFonts w:ascii="Georgia" w:hAnsi="Georgia"/>
          </w:rPr>
          <w:t>2.8.7</w:t>
        </w:r>
      </w:hyperlink>
      <w:r>
        <w:rPr>
          <w:rFonts w:ascii="Georgia" w:hAnsi="Georgia"/>
        </w:rPr>
        <w:t xml:space="preserve">, </w:t>
      </w:r>
      <w:hyperlink r:id="rId82" w:anchor="/document/99/566085656/XA00M8A2N5/" w:tgtFrame="_self" w:history="1">
        <w:r>
          <w:rPr>
            <w:rStyle w:val="a4"/>
            <w:rFonts w:ascii="Georgia" w:hAnsi="Georgia"/>
          </w:rPr>
          <w:t>2.8.8</w:t>
        </w:r>
      </w:hyperlink>
      <w:r>
        <w:rPr>
          <w:rFonts w:ascii="Georgia" w:hAnsi="Georgia"/>
        </w:rPr>
        <w:t>, 2.12.2 - ко всем хозяйствующим субъектам с учетом особенностей, определенных для отдельных видов организаций в соответствии с:</w:t>
      </w:r>
      <w:proofErr w:type="gramEnd"/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83" w:anchor="/document/99/566085656/XA00MFE2O5/" w:tgtFrame="_self" w:history="1">
        <w:proofErr w:type="gramStart"/>
        <w:r w:rsidR="00282E36">
          <w:rPr>
            <w:rStyle w:val="a4"/>
            <w:rFonts w:ascii="Georgia" w:hAnsi="Georgia"/>
          </w:rPr>
          <w:t>пунктами 3.1.1</w:t>
        </w:r>
      </w:hyperlink>
      <w:r w:rsidR="00282E36">
        <w:rPr>
          <w:rFonts w:ascii="Georgia" w:hAnsi="Georgia"/>
        </w:rPr>
        <w:t xml:space="preserve"> (абзац первый), </w:t>
      </w:r>
      <w:hyperlink r:id="rId84" w:anchor="/document/99/566085656/XA00MG02O8/" w:tgtFrame="_self" w:history="1">
        <w:r w:rsidR="00282E36">
          <w:rPr>
            <w:rStyle w:val="a4"/>
            <w:rFonts w:ascii="Georgia" w:hAnsi="Georgia"/>
          </w:rPr>
          <w:t>3.1.2</w:t>
        </w:r>
      </w:hyperlink>
      <w:r w:rsidR="00282E36">
        <w:rPr>
          <w:rFonts w:ascii="Georgia" w:hAnsi="Georgia"/>
        </w:rPr>
        <w:t xml:space="preserve"> (абзацы первый - четвертый), </w:t>
      </w:r>
      <w:hyperlink r:id="rId85" w:anchor="/document/99/566085656/XA00MGI2OB/" w:tgtFrame="_self" w:history="1">
        <w:r w:rsidR="00282E36">
          <w:rPr>
            <w:rStyle w:val="a4"/>
            <w:rFonts w:ascii="Georgia" w:hAnsi="Georgia"/>
          </w:rPr>
          <w:t>3.1.3</w:t>
        </w:r>
      </w:hyperlink>
      <w:r w:rsidR="00282E36">
        <w:rPr>
          <w:rFonts w:ascii="Georgia" w:hAnsi="Georgia"/>
        </w:rPr>
        <w:t xml:space="preserve"> (абзацы первый - седьмой, девятый, десятый), </w:t>
      </w:r>
      <w:hyperlink r:id="rId86" w:anchor="/document/99/566085656/XA00ME82NU/" w:tgtFrame="_self" w:history="1">
        <w:r w:rsidR="00282E36">
          <w:rPr>
            <w:rStyle w:val="a4"/>
            <w:rFonts w:ascii="Georgia" w:hAnsi="Georgia"/>
          </w:rPr>
          <w:t>3.1.7</w:t>
        </w:r>
      </w:hyperlink>
      <w:r w:rsidR="00282E36">
        <w:rPr>
          <w:rFonts w:ascii="Georgia" w:hAnsi="Georgia"/>
        </w:rPr>
        <w:t xml:space="preserve"> (абзацы первый, второй, четвертый, шестой), </w:t>
      </w:r>
      <w:hyperlink r:id="rId87" w:anchor="/document/99/566085656/XA00MGG2OA/" w:tgtFrame="_self" w:history="1">
        <w:r w:rsidR="00282E36">
          <w:rPr>
            <w:rStyle w:val="a4"/>
            <w:rFonts w:ascii="Georgia" w:hAnsi="Georgia"/>
          </w:rPr>
          <w:t>3.1.11</w:t>
        </w:r>
      </w:hyperlink>
      <w:r w:rsidR="00282E36">
        <w:rPr>
          <w:rFonts w:ascii="Georgia" w:hAnsi="Georgia"/>
        </w:rPr>
        <w:t xml:space="preserve">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88" w:anchor="/document/99/566085656/XA00M862NA/" w:tgtFrame="_self" w:history="1">
        <w:r w:rsidR="00282E36">
          <w:rPr>
            <w:rStyle w:val="a4"/>
            <w:rFonts w:ascii="Georgia" w:hAnsi="Georgia"/>
          </w:rPr>
          <w:t>пунктами 3.2.1</w:t>
        </w:r>
      </w:hyperlink>
      <w:r w:rsidR="00282E36">
        <w:rPr>
          <w:rFonts w:ascii="Georgia" w:hAnsi="Georgia"/>
        </w:rPr>
        <w:t xml:space="preserve"> (абзац первый и второй), </w:t>
      </w:r>
      <w:hyperlink r:id="rId89" w:anchor="/document/99/566085656/XA00MEO2O0/" w:tgtFrame="_self" w:history="1">
        <w:r w:rsidR="00282E36">
          <w:rPr>
            <w:rStyle w:val="a4"/>
            <w:rFonts w:ascii="Georgia" w:hAnsi="Georgia"/>
          </w:rPr>
          <w:t>3.2.4</w:t>
        </w:r>
      </w:hyperlink>
      <w:r w:rsidR="00282E36">
        <w:rPr>
          <w:rFonts w:ascii="Georgia" w:hAnsi="Georgia"/>
        </w:rPr>
        <w:t xml:space="preserve">, </w:t>
      </w:r>
      <w:hyperlink r:id="rId90" w:anchor="/document/99/566085656/XA00MGE2O9/" w:tgtFrame="_self" w:history="1">
        <w:r w:rsidR="00282E36">
          <w:rPr>
            <w:rStyle w:val="a4"/>
            <w:rFonts w:ascii="Georgia" w:hAnsi="Georgia"/>
          </w:rPr>
          <w:t>3.2.7</w:t>
        </w:r>
      </w:hyperlink>
      <w:r w:rsidR="00282E36">
        <w:rPr>
          <w:rFonts w:ascii="Georgia" w:hAnsi="Georgia"/>
        </w:rP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="00282E36">
        <w:rPr>
          <w:rFonts w:ascii="Georgia" w:hAnsi="Georgia"/>
        </w:rPr>
        <w:t>размещенным</w:t>
      </w:r>
      <w:proofErr w:type="gramEnd"/>
      <w:r w:rsidR="00282E36">
        <w:rPr>
          <w:rFonts w:ascii="Georgia" w:hAnsi="Georgia"/>
        </w:rPr>
        <w:t xml:space="preserve"> в нежилых помещениях;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91" w:anchor="/document/99/566085656/XA00M9Q2NI/" w:tgtFrame="_self" w:history="1">
        <w:r w:rsidR="00282E36">
          <w:rPr>
            <w:rStyle w:val="a4"/>
            <w:rFonts w:ascii="Georgia" w:hAnsi="Georgia"/>
          </w:rPr>
          <w:t>пунктами 3.3.1</w:t>
        </w:r>
      </w:hyperlink>
      <w:r w:rsidR="00282E36">
        <w:rPr>
          <w:rFonts w:ascii="Georgia" w:hAnsi="Georgia"/>
        </w:rPr>
        <w:t xml:space="preserve"> (абзац первый и второй), </w:t>
      </w:r>
      <w:hyperlink r:id="rId92" w:anchor="/document/99/566085656/XA00MFQ2O5/" w:tgtFrame="_self" w:history="1">
        <w:r w:rsidR="00282E36">
          <w:rPr>
            <w:rStyle w:val="a4"/>
            <w:rFonts w:ascii="Georgia" w:hAnsi="Georgia"/>
          </w:rPr>
          <w:t>3.3.3</w:t>
        </w:r>
      </w:hyperlink>
      <w:r w:rsidR="00282E36">
        <w:rPr>
          <w:rFonts w:ascii="Georgia" w:hAnsi="Georgia"/>
        </w:rPr>
        <w:t xml:space="preserve"> - в отношении детских игровых комнат, </w:t>
      </w:r>
      <w:proofErr w:type="gramStart"/>
      <w:r w:rsidR="00282E36">
        <w:rPr>
          <w:rFonts w:ascii="Georgia" w:hAnsi="Georgia"/>
        </w:rPr>
        <w:t>размещаемым</w:t>
      </w:r>
      <w:proofErr w:type="gramEnd"/>
      <w:r w:rsidR="00282E36">
        <w:rPr>
          <w:rFonts w:ascii="Georgia" w:hAnsi="Georgia"/>
        </w:rPr>
        <w:t xml:space="preserve"> в торгово-развлекательных и культурно-досуговых центрах, павильонах, аэропортах, железнодорожных вокзалах и иных объектах нежилого назначения;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93" w:anchor="/document/99/566085656/XA00M822N8/" w:tgtFrame="_self" w:history="1">
        <w:r w:rsidR="00282E36">
          <w:rPr>
            <w:rStyle w:val="a4"/>
            <w:rFonts w:ascii="Georgia" w:hAnsi="Georgia"/>
          </w:rPr>
          <w:t>пунктами 3.4.1</w:t>
        </w:r>
      </w:hyperlink>
      <w:r w:rsidR="00282E36">
        <w:rPr>
          <w:rFonts w:ascii="Georgia" w:hAnsi="Georgia"/>
        </w:rPr>
        <w:t xml:space="preserve"> (абзац первый), </w:t>
      </w:r>
      <w:hyperlink r:id="rId94" w:anchor="/document/99/566085656/XA00M8K2NB/" w:tgtFrame="_self" w:history="1">
        <w:r w:rsidR="00282E36">
          <w:rPr>
            <w:rStyle w:val="a4"/>
            <w:rFonts w:ascii="Georgia" w:hAnsi="Georgia"/>
          </w:rPr>
          <w:t>3.4.2</w:t>
        </w:r>
      </w:hyperlink>
      <w:r w:rsidR="00282E36">
        <w:rPr>
          <w:rFonts w:ascii="Georgia" w:hAnsi="Georgia"/>
        </w:rPr>
        <w:t xml:space="preserve">, </w:t>
      </w:r>
      <w:hyperlink r:id="rId95" w:anchor="/document/99/566085656/XA00M962NE/" w:tgtFrame="_self" w:history="1">
        <w:r w:rsidR="00282E36">
          <w:rPr>
            <w:rStyle w:val="a4"/>
            <w:rFonts w:ascii="Georgia" w:hAnsi="Georgia"/>
          </w:rPr>
          <w:t>3.4.3</w:t>
        </w:r>
      </w:hyperlink>
      <w:r w:rsidR="00282E36">
        <w:rPr>
          <w:rFonts w:ascii="Georgia" w:hAnsi="Georgia"/>
        </w:rPr>
        <w:t xml:space="preserve"> (абзацы первый - третий), </w:t>
      </w:r>
      <w:hyperlink r:id="rId96" w:anchor="/document/99/566085656/XA00M9O2NH/" w:tgtFrame="_self" w:history="1">
        <w:r w:rsidR="00282E36">
          <w:rPr>
            <w:rStyle w:val="a4"/>
            <w:rFonts w:ascii="Georgia" w:hAnsi="Georgia"/>
          </w:rPr>
          <w:t>3.4.4</w:t>
        </w:r>
      </w:hyperlink>
      <w:r w:rsidR="00282E36">
        <w:rPr>
          <w:rFonts w:ascii="Georgia" w:hAnsi="Georgia"/>
        </w:rPr>
        <w:t xml:space="preserve">, </w:t>
      </w:r>
      <w:hyperlink r:id="rId97" w:anchor="/document/99/566085656/XA00MC22NR/" w:tgtFrame="_self" w:history="1">
        <w:r w:rsidR="00282E36">
          <w:rPr>
            <w:rStyle w:val="a4"/>
            <w:rFonts w:ascii="Georgia" w:hAnsi="Georgia"/>
          </w:rPr>
          <w:t>3.4.5</w:t>
        </w:r>
      </w:hyperlink>
      <w:r w:rsidR="00282E36">
        <w:rPr>
          <w:rFonts w:ascii="Georgia" w:hAnsi="Georgia"/>
        </w:rPr>
        <w:t xml:space="preserve">, </w:t>
      </w:r>
      <w:hyperlink r:id="rId98" w:anchor="/document/99/566085656/XA00M802N7/" w:tgtFrame="_self" w:history="1">
        <w:r w:rsidR="00282E36">
          <w:rPr>
            <w:rStyle w:val="a4"/>
            <w:rFonts w:ascii="Georgia" w:hAnsi="Georgia"/>
          </w:rPr>
          <w:t>3.4.9</w:t>
        </w:r>
      </w:hyperlink>
      <w:r w:rsidR="00282E36">
        <w:rPr>
          <w:rFonts w:ascii="Georgia" w:hAnsi="Georgia"/>
        </w:rPr>
        <w:t>-</w:t>
      </w:r>
      <w:hyperlink r:id="rId99" w:anchor="/document/99/566085656/XA00MC02NQ/" w:tgtFrame="_self" w:history="1">
        <w:r w:rsidR="00282E36">
          <w:rPr>
            <w:rStyle w:val="a4"/>
            <w:rFonts w:ascii="Georgia" w:hAnsi="Georgia"/>
          </w:rPr>
          <w:t>3.4.13</w:t>
        </w:r>
      </w:hyperlink>
      <w:r w:rsidR="00282E36">
        <w:rPr>
          <w:rFonts w:ascii="Georgia" w:hAnsi="Georgia"/>
        </w:rPr>
        <w:t xml:space="preserve">, </w:t>
      </w:r>
      <w:hyperlink r:id="rId100" w:anchor="/document/99/566085656/XA00MCI2NT/" w:tgtFrame="_self" w:history="1">
        <w:r w:rsidR="00282E36">
          <w:rPr>
            <w:rStyle w:val="a4"/>
            <w:rFonts w:ascii="Georgia" w:hAnsi="Georgia"/>
          </w:rPr>
          <w:t>3.4.14</w:t>
        </w:r>
      </w:hyperlink>
      <w:r w:rsidR="00282E36">
        <w:rPr>
          <w:rFonts w:ascii="Georgia" w:hAnsi="Georgia"/>
        </w:rPr>
        <w:t xml:space="preserve">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01" w:anchor="/document/99/566085656/XA00MBQ2NN/" w:tgtFrame="_self" w:history="1">
        <w:r w:rsidR="00282E36">
          <w:rPr>
            <w:rStyle w:val="a4"/>
            <w:rFonts w:ascii="Georgia" w:hAnsi="Georgia"/>
          </w:rPr>
          <w:t>пунктами 3.6.1</w:t>
        </w:r>
      </w:hyperlink>
      <w:r w:rsidR="00282E36">
        <w:rPr>
          <w:rFonts w:ascii="Georgia" w:hAnsi="Georgia"/>
        </w:rPr>
        <w:t xml:space="preserve">, </w:t>
      </w:r>
      <w:hyperlink r:id="rId102" w:anchor="/document/99/566085656/XA00MCU2NT/" w:tgtFrame="_self" w:history="1">
        <w:r w:rsidR="00282E36">
          <w:rPr>
            <w:rStyle w:val="a4"/>
            <w:rFonts w:ascii="Georgia" w:hAnsi="Georgia"/>
          </w:rPr>
          <w:t>3.6.3</w:t>
        </w:r>
      </w:hyperlink>
      <w:r w:rsidR="00282E36">
        <w:rPr>
          <w:rFonts w:ascii="Georgia" w:hAnsi="Georgia"/>
        </w:rPr>
        <w:t xml:space="preserve"> (абзацы первый - четвертый) - в отношении организаций дополнительного образования и физкультурно-спортивных организаций;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03" w:anchor="/document/99/566085656/XA00MCA2N0/" w:tgtFrame="_self" w:history="1">
        <w:r w:rsidR="00282E36">
          <w:rPr>
            <w:rStyle w:val="a4"/>
            <w:rFonts w:ascii="Georgia" w:hAnsi="Georgia"/>
          </w:rPr>
          <w:t>пунктами 3.7.2</w:t>
        </w:r>
      </w:hyperlink>
      <w:r w:rsidR="00282E36">
        <w:rPr>
          <w:rFonts w:ascii="Georgia" w:hAnsi="Georgia"/>
        </w:rPr>
        <w:t xml:space="preserve">, </w:t>
      </w:r>
      <w:hyperlink r:id="rId104" w:anchor="/document/99/566085656/XA00MDE2N6/" w:tgtFrame="_self" w:history="1">
        <w:r w:rsidR="00282E36">
          <w:rPr>
            <w:rStyle w:val="a4"/>
            <w:rFonts w:ascii="Georgia" w:hAnsi="Georgia"/>
          </w:rPr>
          <w:t>3.7.4</w:t>
        </w:r>
      </w:hyperlink>
      <w:r w:rsidR="00282E36">
        <w:rPr>
          <w:rFonts w:ascii="Georgia" w:hAnsi="Georgia"/>
        </w:rPr>
        <w:t xml:space="preserve">, </w:t>
      </w:r>
      <w:hyperlink r:id="rId105" w:anchor="/document/99/566085656/XA00ME02N9/" w:tgtFrame="_self" w:history="1">
        <w:r w:rsidR="00282E36">
          <w:rPr>
            <w:rStyle w:val="a4"/>
            <w:rFonts w:ascii="Georgia" w:hAnsi="Georgia"/>
          </w:rPr>
          <w:t>3.7.5</w:t>
        </w:r>
      </w:hyperlink>
      <w:r w:rsidR="00282E36">
        <w:rPr>
          <w:rFonts w:ascii="Georgia" w:hAnsi="Georgia"/>
        </w:rPr>
        <w:t xml:space="preserve"> - в отношении организаций для детей-сирот и детей, оставшихся без попечения родителей;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06" w:anchor="/document/99/566085656/XA00MCS2NS/" w:tgtFrame="_self" w:history="1">
        <w:r w:rsidR="00282E36">
          <w:rPr>
            <w:rStyle w:val="a4"/>
            <w:rFonts w:ascii="Georgia" w:hAnsi="Georgia"/>
          </w:rPr>
          <w:t>пунктами 3.8.1</w:t>
        </w:r>
      </w:hyperlink>
      <w:r w:rsidR="00282E36">
        <w:rPr>
          <w:rFonts w:ascii="Georgia" w:hAnsi="Georgia"/>
        </w:rPr>
        <w:t>-3.8.4 - в отношении организаций социального обслуживания семьи и детей,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07" w:anchor="/document/99/566085656/XA00MCQ2N2/" w:tgtFrame="_self" w:history="1">
        <w:r w:rsidR="00282E36">
          <w:rPr>
            <w:rStyle w:val="a4"/>
            <w:rFonts w:ascii="Georgia" w:hAnsi="Georgia"/>
          </w:rPr>
          <w:t>пунктами 3.9.1</w:t>
        </w:r>
      </w:hyperlink>
      <w:r w:rsidR="00282E36">
        <w:rPr>
          <w:rFonts w:ascii="Georgia" w:hAnsi="Georgia"/>
        </w:rPr>
        <w:t xml:space="preserve">, </w:t>
      </w:r>
      <w:hyperlink r:id="rId108" w:anchor="/document/99/566085656/XA00MDC2N5/" w:tgtFrame="_self" w:history="1">
        <w:r w:rsidR="00282E36">
          <w:rPr>
            <w:rStyle w:val="a4"/>
            <w:rFonts w:ascii="Georgia" w:hAnsi="Georgia"/>
          </w:rPr>
          <w:t>3.9.2</w:t>
        </w:r>
      </w:hyperlink>
      <w:r w:rsidR="00282E36">
        <w:rPr>
          <w:rFonts w:ascii="Georgia" w:hAnsi="Georgia"/>
        </w:rPr>
        <w:t xml:space="preserve"> (абзацы первый и второй), </w:t>
      </w:r>
      <w:hyperlink r:id="rId109" w:anchor="/document/99/566085656/XA00MDU2N8/" w:tgtFrame="_self" w:history="1">
        <w:r w:rsidR="00282E36">
          <w:rPr>
            <w:rStyle w:val="a4"/>
            <w:rFonts w:ascii="Georgia" w:hAnsi="Georgia"/>
          </w:rPr>
          <w:t>3.9.3</w:t>
        </w:r>
      </w:hyperlink>
      <w:r w:rsidR="00282E36">
        <w:rPr>
          <w:rFonts w:ascii="Georgia" w:hAnsi="Georgia"/>
        </w:rPr>
        <w:t xml:space="preserve"> (абзацы первый, второй, четвертый, шестой), </w:t>
      </w:r>
      <w:hyperlink r:id="rId110" w:anchor="/document/99/566085656/XA00MEG2NB/" w:tgtFrame="_self" w:history="1">
        <w:r w:rsidR="00282E36">
          <w:rPr>
            <w:rStyle w:val="a4"/>
            <w:rFonts w:ascii="Georgia" w:hAnsi="Georgia"/>
          </w:rPr>
          <w:t>3.9.4</w:t>
        </w:r>
      </w:hyperlink>
      <w:r w:rsidR="00282E36">
        <w:rPr>
          <w:rFonts w:ascii="Georgia" w:hAnsi="Georgia"/>
        </w:rPr>
        <w:t xml:space="preserve"> - в отношении профессиональных образовательных организаций,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11" w:anchor="/document/99/566085656/XA00MDU2O1/" w:tgtFrame="_self" w:history="1">
        <w:r w:rsidR="00282E36">
          <w:rPr>
            <w:rStyle w:val="a4"/>
            <w:rFonts w:ascii="Georgia" w:hAnsi="Georgia"/>
          </w:rPr>
          <w:t>пунктами 3.10.1</w:t>
        </w:r>
      </w:hyperlink>
      <w:r w:rsidR="00282E36">
        <w:rPr>
          <w:rFonts w:ascii="Georgia" w:hAnsi="Georgia"/>
        </w:rPr>
        <w:t xml:space="preserve">, </w:t>
      </w:r>
      <w:hyperlink r:id="rId112" w:anchor="/document/99/566085656/XA00MEG2O4/" w:tgtFrame="_self" w:history="1">
        <w:r w:rsidR="00282E36">
          <w:rPr>
            <w:rStyle w:val="a4"/>
            <w:rFonts w:ascii="Georgia" w:hAnsi="Georgia"/>
          </w:rPr>
          <w:t>3.10.2</w:t>
        </w:r>
      </w:hyperlink>
      <w:r w:rsidR="00282E36">
        <w:rPr>
          <w:rFonts w:ascii="Georgia" w:hAnsi="Georgia"/>
        </w:rPr>
        <w:t xml:space="preserve"> - в отношении образовательных организаций высшего образования,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13" w:anchor="/document/99/566085656/XA00MEE2NA/" w:tgtFrame="_self" w:history="1">
        <w:r w:rsidR="00282E36">
          <w:rPr>
            <w:rStyle w:val="a4"/>
            <w:rFonts w:ascii="Georgia" w:hAnsi="Georgia"/>
          </w:rPr>
          <w:t>пунктами 3.11.3</w:t>
        </w:r>
      </w:hyperlink>
      <w:r w:rsidR="00282E36">
        <w:rPr>
          <w:rFonts w:ascii="Georgia" w:hAnsi="Georgia"/>
        </w:rPr>
        <w:t xml:space="preserve"> (абзац первый), </w:t>
      </w:r>
      <w:hyperlink r:id="rId114" w:anchor="/document/99/566085656/XA00MF02ND/" w:tgtFrame="_self" w:history="1">
        <w:r w:rsidR="00282E36">
          <w:rPr>
            <w:rStyle w:val="a4"/>
            <w:rFonts w:ascii="Georgia" w:hAnsi="Georgia"/>
          </w:rPr>
          <w:t>3.11.4</w:t>
        </w:r>
      </w:hyperlink>
      <w:r w:rsidR="00282E36">
        <w:rPr>
          <w:rFonts w:ascii="Georgia" w:hAnsi="Georgia"/>
        </w:rPr>
        <w:t xml:space="preserve">, </w:t>
      </w:r>
      <w:hyperlink r:id="rId115" w:anchor="/document/99/566085656/XA00M642MA/" w:tgtFrame="_self" w:history="1">
        <w:r w:rsidR="00282E36">
          <w:rPr>
            <w:rStyle w:val="a4"/>
            <w:rFonts w:ascii="Georgia" w:hAnsi="Georgia"/>
          </w:rPr>
          <w:t>3.11.5</w:t>
        </w:r>
      </w:hyperlink>
      <w:r w:rsidR="00282E36">
        <w:rPr>
          <w:rFonts w:ascii="Georgia" w:hAnsi="Georgia"/>
        </w:rPr>
        <w:t xml:space="preserve">, </w:t>
      </w:r>
      <w:hyperlink r:id="rId116" w:anchor="/document/99/566085656/XA00M6M2MD/" w:tgtFrame="_self" w:history="1">
        <w:r w:rsidR="00282E36">
          <w:rPr>
            <w:rStyle w:val="a4"/>
            <w:rFonts w:ascii="Georgia" w:hAnsi="Georgia"/>
          </w:rPr>
          <w:t>3.11.6</w:t>
        </w:r>
      </w:hyperlink>
      <w:r w:rsidR="00282E36">
        <w:rPr>
          <w:rFonts w:ascii="Georgia" w:hAnsi="Georgia"/>
        </w:rPr>
        <w:t xml:space="preserve"> - в отношении загородных стационарных детских оздоровительных лагерей с круглосуточным пребыванием,</w:t>
      </w:r>
    </w:p>
    <w:p w:rsidR="009F3395" w:rsidRDefault="00E72110">
      <w:pPr>
        <w:spacing w:after="223"/>
        <w:jc w:val="both"/>
        <w:divId w:val="71971895"/>
        <w:rPr>
          <w:rFonts w:ascii="Georgia" w:hAnsi="Georgia"/>
        </w:rPr>
      </w:pPr>
      <w:hyperlink r:id="rId117" w:anchor="/document/99/566085656/XA00MG82O6/" w:tgtFrame="_self" w:history="1">
        <w:r w:rsidR="00282E36">
          <w:rPr>
            <w:rStyle w:val="a4"/>
            <w:rFonts w:ascii="Georgia" w:hAnsi="Georgia"/>
          </w:rPr>
          <w:t>пунктом 3.15</w:t>
        </w:r>
      </w:hyperlink>
      <w:r w:rsidR="00282E36">
        <w:rPr>
          <w:rFonts w:ascii="Georgia" w:hAnsi="Georgia"/>
        </w:rPr>
        <w:t xml:space="preserve">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</w:t>
      </w:r>
      <w:proofErr w:type="gramStart"/>
      <w:r>
        <w:rPr>
          <w:rFonts w:ascii="Georgia" w:hAnsi="Georgia"/>
        </w:rPr>
        <w:t>законодательству</w:t>
      </w:r>
      <w:proofErr w:type="gramEnd"/>
      <w:r>
        <w:rPr>
          <w:rFonts w:ascii="Georgia" w:hAnsi="Georgia"/>
        </w:rPr>
        <w:t xml:space="preserve">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>
        <w:rPr>
          <w:rFonts w:ascii="Georgia" w:hAnsi="Georgia"/>
          <w:noProof/>
        </w:rPr>
        <w:drawing>
          <wp:inline distT="0" distB="0" distL="0" distR="0">
            <wp:extent cx="87630" cy="222885"/>
            <wp:effectExtent l="0" t="0" r="7620" b="5715"/>
            <wp:docPr id="1" name="Рисунок 1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9F3395" w:rsidRDefault="00282E36">
      <w:pPr>
        <w:divId w:val="32285548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7630" cy="222885"/>
            <wp:effectExtent l="0" t="0" r="7620" b="5715"/>
            <wp:docPr id="2" name="Рисунок 2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9" w:anchor="/document/99/901729631/XA00M962NE/" w:history="1">
        <w:proofErr w:type="gramStart"/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статьи 40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ст.1650; 2003, № 2, ст.167; 2007, № 46, ст.5554; 2009, № 1, ст.17; 2011, № 30 (ч.1), ст.4596;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2015, № 1 (часть I), ст.11) и </w:t>
      </w:r>
      <w:hyperlink r:id="rId120" w:anchor="/document/99/901713538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статьи 12 Федеральный закон от 24.07.1998 № 124-ФЗ "Об основных гарантиях прав ребенка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1998, № 31, ст.3802; 2019, № 42 (часть II), ст.5801).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1.5. </w:t>
      </w:r>
      <w:proofErr w:type="gramStart"/>
      <w:r>
        <w:rPr>
          <w:rFonts w:ascii="Georgia" w:hAnsi="Georgia"/>
        </w:rP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3" name="Рисунок 3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4" name="Рисунок 4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иметь личную медицинскую книжку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5" name="Рисунок 5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 результатами медицинских обследований и лабораторных исследований</w:t>
      </w:r>
      <w:proofErr w:type="gramEnd"/>
      <w:r>
        <w:rPr>
          <w:rFonts w:ascii="Georgia" w:hAnsi="Georgia"/>
        </w:rPr>
        <w:t>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9F3395" w:rsidRDefault="00282E36">
      <w:pPr>
        <w:spacing w:after="240"/>
        <w:divId w:val="35462318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3505" cy="222885"/>
            <wp:effectExtent l="0" t="0" r="0" b="5715"/>
            <wp:docPr id="6" name="Рисунок 6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4" w:anchor="/document/99/902275195/XA00M1S2LR/" w:history="1">
        <w:proofErr w:type="gramStart"/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Приказ Минздравсоцразвития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lastRenderedPageBreak/>
          <w:t>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21.10.2011 № 22111) (зарегистрирован Минюстом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России 21.10.2011, регистрационный № 22111), с изменениями, внесенными </w:t>
      </w:r>
      <w:hyperlink r:id="rId125" w:anchor="/document/99/49902227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Минздрава России от 15.05.2013 № 296н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03.07.2013, регистрационный № 28970), </w:t>
      </w:r>
      <w:hyperlink r:id="rId126" w:anchor="/document/99/42024004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05.12.2014 № 801н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03.02.2015, регистрационный № 35848), </w:t>
      </w:r>
      <w:hyperlink r:id="rId127" w:anchor="/document/99/56406854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13.12.2019 № 1032н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24.12.2019, регистрационный № 56976), </w:t>
      </w:r>
      <w:hyperlink r:id="rId128" w:anchor="/document/99/54261860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Минтруда России и Минздрава России от 06.02.2018 № 62н/49н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02.03.2018, регистрационный № 50237) </w:t>
      </w:r>
      <w:hyperlink r:id="rId129" w:anchor="/document/99/56485973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и от 03.04.2020 № 187н/268н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России 12.05.2020, регистрационный № 58320), </w:t>
      </w:r>
      <w:hyperlink r:id="rId130" w:anchor="/document/99/564946908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18.05.2020 № 455н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22.05.2020 № 58430).</w:t>
      </w:r>
      <w:proofErr w:type="gramEnd"/>
    </w:p>
    <w:p w:rsidR="009F3395" w:rsidRDefault="00282E36">
      <w:pPr>
        <w:spacing w:after="240"/>
        <w:divId w:val="53165463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3505" cy="222885"/>
            <wp:effectExtent l="0" t="0" r="0" b="5715"/>
            <wp:docPr id="7" name="Рисунок 7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1" w:anchor="/document/99/499086215/" w:history="1">
        <w:proofErr w:type="gramStart"/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25.04.2014 № 32115) (зарегистрирован Минюстом России 25.04.2014, регистрационный № 32115), с изменениями, внесенными </w:t>
      </w:r>
      <w:hyperlink r:id="rId132" w:anchor="/document/99/42036402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Минздрава России от 16.06.2016 № 370н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04.07.2016, регистрационный № 42728), </w:t>
      </w:r>
      <w:hyperlink r:id="rId133" w:anchor="/document/99/45606436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13.004.2017 № 175н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17.05.2017, регистрационный № 46745), </w:t>
      </w:r>
      <w:hyperlink r:id="rId134" w:anchor="/document/99/54264317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19.02.2019 № 69н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19.03.2019, регистрационный № 54089), </w:t>
      </w:r>
      <w:hyperlink r:id="rId135" w:anchor="/document/99/55469147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24.04.2019 № 243н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15.07.2019, регистрационный № 55249).</w:t>
      </w:r>
      <w:proofErr w:type="gramEnd"/>
    </w:p>
    <w:p w:rsidR="009F3395" w:rsidRDefault="00282E36">
      <w:pPr>
        <w:divId w:val="94831394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3505" cy="222885"/>
            <wp:effectExtent l="0" t="0" r="0" b="5715"/>
            <wp:docPr id="8" name="Рисунок 8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6" w:anchor="/document/99/901729631/XA00MDM2N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34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ст.1650; 2004, № 35, ст.3607; 2011, № 1 ст.6; № 30 (ч.1), ст.4590; 2013, № 48, ст.6165).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1.7. Проведение всех видов ремонтных работ в присутствии детей не допускается.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1.8. На объектах должен осуществляться производственный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соблюдением санитарных правил и гигиенических нормативов.</w:t>
      </w:r>
    </w:p>
    <w:p w:rsidR="009F3395" w:rsidRPr="00204319" w:rsidRDefault="00282E36">
      <w:pPr>
        <w:spacing w:after="223"/>
        <w:jc w:val="both"/>
        <w:divId w:val="71971895"/>
        <w:rPr>
          <w:rFonts w:ascii="Georgia" w:hAnsi="Georgia"/>
          <w:highlight w:val="yellow"/>
        </w:rPr>
      </w:pPr>
      <w:r w:rsidRPr="00204319">
        <w:rPr>
          <w:rFonts w:ascii="Georgia" w:hAnsi="Georgia"/>
          <w:highlight w:val="yellow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 w:rsidRPr="00204319">
        <w:rPr>
          <w:rFonts w:ascii="Georgia" w:hAnsi="Georgia"/>
          <w:highlight w:val="yellow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1.10. </w:t>
      </w:r>
      <w:proofErr w:type="gramStart"/>
      <w:r>
        <w:rPr>
          <w:rFonts w:ascii="Georgia" w:hAnsi="Georgia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1.12.*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:rsidR="009F3395" w:rsidRDefault="00282E36">
      <w:pPr>
        <w:divId w:val="90060430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9F3395" w:rsidRDefault="00282E36">
      <w:pPr>
        <w:divId w:val="153723111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требования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2.1. При размещении объектов хозяйствующим субъектом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2.2. На территории хозяйствующего субъекта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На собственной территории не должно быть плодоносящих ядовитыми плодами деревьев и кустарников.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Спортивные занятия и мероприятия на сырых площадках и (или) на площадках, имеющих дефекты, не проводятся.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На площадке устанавливаются контейнеры (мусоросборники) закрывающимися крышками.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2.2.4. Покрытие проездов, подходов и дорожек на собственной территории не должно иметь дефектов.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среднемесячной температуре воздуха в январе от -5</w:t>
      </w:r>
      <w:proofErr w:type="gramStart"/>
      <w:r>
        <w:rPr>
          <w:rFonts w:ascii="Georgia" w:hAnsi="Georgia"/>
        </w:rPr>
        <w:t>°С</w:t>
      </w:r>
      <w:proofErr w:type="gramEnd"/>
      <w:r>
        <w:rPr>
          <w:rFonts w:ascii="Georgia" w:hAnsi="Georgia"/>
        </w:rPr>
        <w:t xml:space="preserve">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среднемесячной температуре воздуха в январе от -15</w:t>
      </w:r>
      <w:proofErr w:type="gramStart"/>
      <w:r>
        <w:rPr>
          <w:rFonts w:ascii="Georgia" w:hAnsi="Georgia"/>
        </w:rPr>
        <w:t>°С</w:t>
      </w:r>
      <w:proofErr w:type="gramEnd"/>
      <w:r>
        <w:rPr>
          <w:rFonts w:ascii="Georgia" w:hAnsi="Georgia"/>
        </w:rPr>
        <w:t xml:space="preserve">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</w:t>
      </w:r>
      <w:r>
        <w:rPr>
          <w:rFonts w:ascii="Georgia" w:hAnsi="Georgia"/>
        </w:rPr>
        <w:lastRenderedPageBreak/>
        <w:t>среднего общего образования размещаются не выше третьего этажа здания, если иное не определено Правилами.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>
        <w:rPr>
          <w:rFonts w:ascii="Georgia" w:hAnsi="Georgia"/>
        </w:rPr>
        <w:t xml:space="preserve">, туалеты для </w:t>
      </w:r>
      <w:proofErr w:type="gramStart"/>
      <w:r>
        <w:rPr>
          <w:rFonts w:ascii="Georgia" w:hAnsi="Georgia"/>
        </w:rPr>
        <w:t>проживающих</w:t>
      </w:r>
      <w:proofErr w:type="gramEnd"/>
      <w:r>
        <w:rPr>
          <w:rFonts w:ascii="Georgia" w:hAnsi="Georgia"/>
        </w:rP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9" name="Рисунок 9" descr="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link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).</w:t>
      </w:r>
    </w:p>
    <w:p w:rsidR="009F3395" w:rsidRDefault="00282E36">
      <w:pPr>
        <w:divId w:val="35299707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3505" cy="222885"/>
            <wp:effectExtent l="0" t="0" r="0" b="5715"/>
            <wp:docPr id="10" name="Рисунок 10" descr="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link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8" w:anchor="/document/99/902389617/XA00M7S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41 Федерального закона от 29.12.2012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31.12.2012, № 53 (ч.1), ст.7598; 2016, № 27 (часть II), ст.4246).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>
        <w:rPr>
          <w:rFonts w:ascii="Georgia" w:hAnsi="Georgia"/>
        </w:rPr>
        <w:t>объектам</w:t>
      </w:r>
      <w:proofErr w:type="gramEnd"/>
      <w:r>
        <w:rPr>
          <w:rFonts w:ascii="Georgia" w:hAnsi="Georgia"/>
        </w:rPr>
        <w:t xml:space="preserve"> хозяйствующим субъектом должны проводится мероприятия по созданию доступной среды для инвалидов.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2.4. В объектах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2.4.1. Входы в здания оборудуются тамбурами или воздушно-тепловыми </w:t>
      </w:r>
      <w:proofErr w:type="gramStart"/>
      <w:r>
        <w:rPr>
          <w:rFonts w:ascii="Georgia" w:hAnsi="Georgia"/>
        </w:rPr>
        <w:t>завесами</w:t>
      </w:r>
      <w:proofErr w:type="gramEnd"/>
      <w:r>
        <w:rPr>
          <w:rFonts w:ascii="Georgia" w:hAnsi="Georgia"/>
        </w:rPr>
        <w:t xml:space="preserve"> если иное не определено </w:t>
      </w:r>
      <w:hyperlink r:id="rId139" w:anchor="/document/99/566085656/XA00MEA2NV/" w:tgtFrame="_self" w:history="1">
        <w:r>
          <w:rPr>
            <w:rStyle w:val="a4"/>
            <w:rFonts w:ascii="Georgia" w:hAnsi="Georgia"/>
          </w:rPr>
          <w:t>главой III Правил</w:t>
        </w:r>
      </w:hyperlink>
      <w:r>
        <w:rPr>
          <w:rFonts w:ascii="Georgia" w:hAnsi="Georgia"/>
        </w:rPr>
        <w:t>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2.4.2. Количество обучающихся, воспитанников и отдыхающих не должно превышать установленное </w:t>
      </w:r>
      <w:hyperlink r:id="rId140" w:anchor="/document/99/566085656/XA00MFE2O5/" w:tgtFrame="_self" w:history="1">
        <w:r>
          <w:rPr>
            <w:rStyle w:val="a4"/>
            <w:rFonts w:ascii="Georgia" w:hAnsi="Georgia"/>
          </w:rPr>
          <w:t>пунктами 3.1.1</w:t>
        </w:r>
      </w:hyperlink>
      <w:r>
        <w:rPr>
          <w:rFonts w:ascii="Georgia" w:hAnsi="Georgia"/>
        </w:rPr>
        <w:t xml:space="preserve">, </w:t>
      </w:r>
      <w:hyperlink r:id="rId141" w:anchor="/document/99/566085656/XA00MCI2NT/" w:tgtFrame="_self" w:history="1">
        <w:r>
          <w:rPr>
            <w:rStyle w:val="a4"/>
            <w:rFonts w:ascii="Georgia" w:hAnsi="Georgia"/>
          </w:rPr>
          <w:t>3.4.14 Правил</w:t>
        </w:r>
      </w:hyperlink>
      <w:r>
        <w:rPr>
          <w:rFonts w:ascii="Georgia" w:hAnsi="Georgia"/>
        </w:rPr>
        <w:t xml:space="preserve"> и гигиенические нормативы.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11" name="Рисунок 11" descr="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link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9F3395" w:rsidRDefault="00282E36">
      <w:pPr>
        <w:divId w:val="15978261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3505" cy="222885"/>
            <wp:effectExtent l="0" t="0" r="0" b="5715"/>
            <wp:docPr id="12" name="Рисунок 12" descr="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link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3" w:anchor="/document/99/902352816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ТР ТС 025/2012 "Технический регламент Таможенного союза. О безопасности мебельной продукции"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утвержденный </w:t>
      </w:r>
      <w:hyperlink r:id="rId144" w:anchor="/document/99/90235281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решением Совета Евразийской экономической комиссии от 15.06.2012 № 32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(Официальный сайт Комиссии Таможенного союза http://www.tsouz.ru/, 18.06.2012) (далее - TP ТС 025/2012).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Детей рассаживают с учетом роста, наличия заболеваний органов дыхания, слуха и зрения.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145" w:anchor="/document/99/902352816/XA00M1S2LR/" w:history="1">
        <w:proofErr w:type="gramStart"/>
        <w:r>
          <w:rPr>
            <w:rStyle w:val="a4"/>
            <w:rFonts w:ascii="Georgia" w:hAnsi="Georgia"/>
          </w:rPr>
          <w:t>ТР</w:t>
        </w:r>
        <w:proofErr w:type="gramEnd"/>
        <w:r>
          <w:rPr>
            <w:rStyle w:val="a4"/>
            <w:rFonts w:ascii="Georgia" w:hAnsi="Georgia"/>
          </w:rPr>
          <w:t xml:space="preserve"> ТС 025/2012</w:t>
        </w:r>
      </w:hyperlink>
      <w:r>
        <w:rPr>
          <w:rFonts w:ascii="Georgia" w:hAnsi="Georgia"/>
        </w:rPr>
        <w:t>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2.4.4. Помещения, предназначенные для организации учебного процесса, оборудуются классными досками.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При оборудовании учебных помещений интерактивной доской (интерактивной панелью), нужно учитывать её размер и размещение, которые должны обеспечивать </w:t>
      </w:r>
      <w:proofErr w:type="gramStart"/>
      <w:r>
        <w:rPr>
          <w:rFonts w:ascii="Georgia" w:hAnsi="Georgia"/>
        </w:rPr>
        <w:t>обучающимся</w:t>
      </w:r>
      <w:proofErr w:type="gramEnd"/>
      <w:r>
        <w:rPr>
          <w:rFonts w:ascii="Georgia" w:hAnsi="Georgia"/>
        </w:rP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Интерактивная доска должна быть расположена по центру фронтальной стены классного помещения.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Использование ЭСО должно осуществляться при условии их соответствия </w:t>
      </w:r>
      <w:hyperlink r:id="rId146" w:anchor="/document/99/902249109/XA00M1S2LR/" w:history="1">
        <w:r>
          <w:rPr>
            <w:rStyle w:val="a4"/>
            <w:rFonts w:ascii="Georgia" w:hAnsi="Georgia"/>
          </w:rPr>
          <w:t>Единым санитарно-эпидемиологическим и гигиеническим требованиям к продукции (товарам), подлежащей санитарно-эпидемиологическому надзору (контролю</w:t>
        </w:r>
      </w:hyperlink>
      <w:r>
        <w:rPr>
          <w:rFonts w:ascii="Georgia" w:hAnsi="Georgia"/>
        </w:rPr>
        <w:t>)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13" name="Рисунок 13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9F3395" w:rsidRDefault="00282E36">
      <w:pPr>
        <w:divId w:val="1926648056"/>
        <w:rPr>
          <w:rStyle w:val="docnote-text"/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3505" cy="222885"/>
            <wp:effectExtent l="0" t="0" r="0" b="5715"/>
            <wp:docPr id="14" name="Рисунок 14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95" w:rsidRDefault="00282E36">
      <w:pPr>
        <w:divId w:val="1001159081"/>
        <w:rPr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Утверждены </w:t>
      </w:r>
      <w:hyperlink r:id="rId148" w:anchor="/document/99/902227557/XA00M6G2N3/" w:history="1">
        <w:r>
          <w:rPr>
            <w:rStyle w:val="a4"/>
            <w:rFonts w:ascii="Helvetica" w:eastAsia="Times New Roman" w:hAnsi="Helvetica" w:cs="Helvetica"/>
            <w:sz w:val="20"/>
            <w:szCs w:val="20"/>
          </w:rPr>
          <w:t>решением Комиссии Таможенного союза от 28.05.2010 № 299 "О применении санитарных мер в таможенном союзе"</w:t>
        </w:r>
      </w:hyperlink>
    </w:p>
    <w:p w:rsidR="009F3395" w:rsidRDefault="00282E36">
      <w:pPr>
        <w:divId w:val="192664805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text"/>
          <w:rFonts w:ascii="Helvetica" w:eastAsia="Times New Roman" w:hAnsi="Helvetica" w:cs="Helvetica"/>
          <w:sz w:val="17"/>
          <w:szCs w:val="17"/>
        </w:rPr>
        <w:t>(Официальный сайт Комиссии Таможенного союза http://www.tsouz.ru/, 28.06.2010) (далее - Единые санитарные требования).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2.4.6. При организации питания хозяйствующими субъектами должны соблюдаться следующие требования.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rPr>
          <w:rFonts w:ascii="Georgia" w:hAnsi="Georgia"/>
        </w:rPr>
        <w:t>мясо-рыбный</w:t>
      </w:r>
      <w:proofErr w:type="gramEnd"/>
      <w:r>
        <w:rPr>
          <w:rFonts w:ascii="Georgia" w:hAnsi="Georgia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9F3395" w:rsidRDefault="00282E36">
      <w:pPr>
        <w:divId w:val="179798353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 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В составе комплекса помещений </w:t>
      </w:r>
      <w:proofErr w:type="gramStart"/>
      <w:r>
        <w:rPr>
          <w:rFonts w:ascii="Georgia" w:hAnsi="Georgia"/>
        </w:rPr>
        <w:t>буфетов-раздаточных</w:t>
      </w:r>
      <w:proofErr w:type="gramEnd"/>
      <w:r>
        <w:rPr>
          <w:rFonts w:ascii="Georgia" w:hAnsi="Georgia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>
        <w:rPr>
          <w:rFonts w:ascii="Georgia" w:hAnsi="Georgia"/>
        </w:rPr>
        <w:t>проживающих</w:t>
      </w:r>
      <w:proofErr w:type="gramEnd"/>
      <w:r>
        <w:rPr>
          <w:rFonts w:ascii="Georgia" w:hAnsi="Georgia"/>
        </w:rP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2.4.11. На каждом этаже объекта размещаются туалеты для детей и молодежи. </w:t>
      </w:r>
      <w:proofErr w:type="gramStart"/>
      <w:r>
        <w:rPr>
          <w:rFonts w:ascii="Georgia" w:hAnsi="Georgia"/>
        </w:rP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>
        <w:rPr>
          <w:rFonts w:ascii="Georgia" w:hAnsi="Georgia"/>
        </w:rPr>
        <w:t xml:space="preserve"> Площадь туалетов для детей до 3 лет должна составлять не менее 12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15" name="Рисунок 15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от 3 до 7 лет - 16,0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16" name="Рисунок 16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 для детей старше 7 лет - не менее 0,1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17" name="Рисунок 17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ребенка.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>
        <w:rPr>
          <w:rFonts w:ascii="Georgia" w:hAnsi="Georgia"/>
        </w:rPr>
        <w:t>о-</w:t>
      </w:r>
      <w:proofErr w:type="gramEnd"/>
      <w:r>
        <w:rPr>
          <w:rFonts w:ascii="Georgia" w:hAnsi="Georgia"/>
        </w:rPr>
        <w:t xml:space="preserve"> или бумажными полотенцами, ведрами для сбора мусора.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Санитарно-техническое оборудование должно гигиеническим нормативам*, быть исправным и без дефектов.</w:t>
      </w:r>
    </w:p>
    <w:p w:rsidR="009F3395" w:rsidRDefault="00282E36">
      <w:pPr>
        <w:divId w:val="198615541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 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Инструкции по приготовлению дезинфицирующих растворов должны размещаться </w:t>
      </w:r>
      <w:proofErr w:type="gramStart"/>
      <w:r>
        <w:rPr>
          <w:rFonts w:ascii="Georgia" w:hAnsi="Georgia"/>
        </w:rPr>
        <w:t>в месте</w:t>
      </w:r>
      <w:proofErr w:type="gramEnd"/>
      <w:r>
        <w:rPr>
          <w:rFonts w:ascii="Georgia" w:hAnsi="Georgia"/>
        </w:rPr>
        <w:t xml:space="preserve"> их приготовления.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на каждом этаже туалеты, умывальные, душевые, комнаты гигиены для девушек, помещения для стирки белья, гладильные, комнаты для сушки белья, кухни (за </w:t>
      </w:r>
      <w:r>
        <w:rPr>
          <w:rFonts w:ascii="Georgia" w:hAnsi="Georgia"/>
        </w:rPr>
        <w:lastRenderedPageBreak/>
        <w:t>исключением специальных учебно-исправительных учреждений), помещения для обработки и хранения уборочного инвентаря;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18" name="Рисунок 18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9F3395" w:rsidRDefault="00282E36">
      <w:pPr>
        <w:divId w:val="17818744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3505" cy="222885"/>
            <wp:effectExtent l="0" t="0" r="0" b="5715"/>
            <wp:docPr id="19" name="Рисунок 19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0" w:anchor="/document/99/902389617/XA00M7S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41 Федерального закона от 29.12.2012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31.12.2012, № 53, ст.7598; 2016, № 27, ст.4246).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Помещения (места) для стирки белья и гладильные оборудуются отдельно.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2.5. При отделке объектов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В помещениях с повышенной влажностью воздуха потолки должны быть влагостойкими.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</w:t>
      </w:r>
      <w:proofErr w:type="gramStart"/>
      <w:r>
        <w:rPr>
          <w:rFonts w:ascii="Georgia" w:hAnsi="Georgia"/>
        </w:rPr>
        <w:t>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</w:t>
      </w:r>
      <w:proofErr w:type="gramEnd"/>
      <w:r>
        <w:rPr>
          <w:rFonts w:ascii="Georgia" w:hAnsi="Georgia"/>
        </w:rPr>
        <w:t xml:space="preserve"> Полы, оборудованные сливными трапами, должны быть оборудованы уклонами к отверстиям трапов.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2.6.3. Горячая и холодная вода должна подаваться через смесители.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При использовании бутилированной воды хозяйствующий субъект должен быть </w:t>
      </w:r>
      <w:proofErr w:type="gramStart"/>
      <w:r>
        <w:rPr>
          <w:rFonts w:ascii="Georgia" w:hAnsi="Georgia"/>
        </w:rPr>
        <w:t>обеспечена</w:t>
      </w:r>
      <w:proofErr w:type="gramEnd"/>
      <w:r>
        <w:rPr>
          <w:rFonts w:ascii="Georgia" w:hAnsi="Georgia"/>
        </w:rPr>
        <w:t xml:space="preserve"> запасом чистой посуды (стеклянной, фаянсовой либо одноразовой), а </w:t>
      </w:r>
      <w:r>
        <w:rPr>
          <w:rFonts w:ascii="Georgia" w:hAnsi="Georgia"/>
        </w:rPr>
        <w:lastRenderedPageBreak/>
        <w:t>также контейнерами для сбора использованной посуды одноразового применения.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2.7. Микроклимат, отопление и вентиляция в объектах должны соответствовать следующим требованиям: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переносных отопительных приборов с инфракрасным излучением.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Проветривание в присутствии детей не проводится.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2.7.3. Контроль температуры воздуха во </w:t>
      </w:r>
      <w:proofErr w:type="gramStart"/>
      <w:r>
        <w:rPr>
          <w:rFonts w:ascii="Georgia" w:hAnsi="Georgia"/>
        </w:rPr>
        <w:t>всех помещениях, предназначенных для пребывания детей и молодежи осуществляется</w:t>
      </w:r>
      <w:proofErr w:type="gramEnd"/>
      <w:r>
        <w:rPr>
          <w:rFonts w:ascii="Georgia" w:hAnsi="Georgia"/>
        </w:rPr>
        <w:t xml:space="preserve"> Организацией с помощью термометров.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Ограждения из древесно-стружечных плит к использованию не допускаются.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2.8. Естественное и искусственное освежение в объектах должны соответствовать следующим требованиям: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светонесущей, высота которого должна быть не менее 2,2 м от пола.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Допускается эксплуатация без естественного освещения следующих помещений: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Помещений для спортивных снарядов (далее - </w:t>
      </w:r>
      <w:proofErr w:type="gramStart"/>
      <w:r>
        <w:rPr>
          <w:rFonts w:ascii="Georgia" w:hAnsi="Georgia"/>
        </w:rPr>
        <w:t>снарядные</w:t>
      </w:r>
      <w:proofErr w:type="gramEnd"/>
      <w:r>
        <w:rPr>
          <w:rFonts w:ascii="Georgia" w:hAnsi="Georgia"/>
        </w:rPr>
        <w:t>),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умывальных, душевых, туалетов при гимнастическом (или спортивном) зале,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душевых и туалетов для персонала,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кладовых и складских помещений, радиоузлов,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кино-, фотолабораторий,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кинозалов,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книгохранилищ,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бойлерных, насосных водопровода и канализации,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камер вентиляционных,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камер кондиционирования воздуха,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2.8.3. Остекление окон выполняется из цельного стекла. Не допускается наличие </w:t>
      </w:r>
      <w:proofErr w:type="gramStart"/>
      <w:r>
        <w:rPr>
          <w:rFonts w:ascii="Georgia" w:hAnsi="Georgia"/>
        </w:rPr>
        <w:t>трещин</w:t>
      </w:r>
      <w:proofErr w:type="gramEnd"/>
      <w:r>
        <w:rPr>
          <w:rFonts w:ascii="Georgia" w:hAnsi="Georgia"/>
        </w:rPr>
        <w:t xml:space="preserve"> и иное нарушение целостности стекла. Чистка оконных стекол проводится по мере их загрязнения.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rPr>
          <w:rFonts w:ascii="Georgia" w:hAnsi="Georgia"/>
        </w:rPr>
        <w:t>белый</w:t>
      </w:r>
      <w:proofErr w:type="gramEnd"/>
      <w:r>
        <w:rPr>
          <w:rFonts w:ascii="Georgia" w:hAnsi="Georgia"/>
        </w:rPr>
        <w:t>, тепло-белый, естественно-белый.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Не допускается в одном помещении использовать разные типы ламп, а также лампы с </w:t>
      </w:r>
      <w:proofErr w:type="gramStart"/>
      <w:r>
        <w:rPr>
          <w:rFonts w:ascii="Georgia" w:hAnsi="Georgia"/>
        </w:rPr>
        <w:t>разным</w:t>
      </w:r>
      <w:proofErr w:type="gramEnd"/>
      <w:r>
        <w:rPr>
          <w:rFonts w:ascii="Georgia" w:hAnsi="Georgia"/>
        </w:rPr>
        <w:t xml:space="preserve"> светооизлучением.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2.8.6. Осветительные приборы должны иметь светорассеиваюшую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2.9.3. Лица с признаками инфекционных заболеваний в объекты не допускаются. </w:t>
      </w:r>
      <w:proofErr w:type="gramStart"/>
      <w:r>
        <w:rPr>
          <w:rFonts w:ascii="Georgia" w:hAnsi="Georgia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20" name="Рисунок 20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9F3395" w:rsidRDefault="00282E36">
      <w:pPr>
        <w:divId w:val="181660854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3505" cy="222885"/>
            <wp:effectExtent l="0" t="0" r="0" b="5715"/>
            <wp:docPr id="21" name="Рисунок 21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2" w:anchor="/document/99/901729631/XA00M9U2N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29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ст.1650; 2004, № 35, ст.3607).</w:t>
      </w:r>
    </w:p>
    <w:p w:rsidR="009F3395" w:rsidRDefault="00282E36" w:rsidP="00533B23">
      <w:pPr>
        <w:shd w:val="clear" w:color="auto" w:fill="C2D69B" w:themeFill="accent3" w:themeFillTint="99"/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2.9.5. </w:t>
      </w:r>
      <w:proofErr w:type="gramStart"/>
      <w:r>
        <w:rPr>
          <w:rFonts w:ascii="Georgia" w:hAnsi="Georgia"/>
        </w:rP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организация профилактических и противоэпидемических мероприятий и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их проведением;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работа по организации и проведению мероприятий по дезинфекции, дезинсекции и дератизации, противоклещевых (акарицидных) обработок и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их проведением;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распределение детей </w:t>
      </w:r>
      <w:proofErr w:type="gramStart"/>
      <w:r>
        <w:rPr>
          <w:rFonts w:ascii="Georgia" w:hAnsi="Georgia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>
        <w:rPr>
          <w:rFonts w:ascii="Georgia" w:hAnsi="Georgia"/>
        </w:rPr>
        <w:t xml:space="preserve"> физической культурой</w:t>
      </w:r>
      <w:r>
        <w:rPr>
          <w:rFonts w:ascii="Georgia" w:hAnsi="Georgia"/>
          <w:noProof/>
        </w:rPr>
        <w:drawing>
          <wp:inline distT="0" distB="0" distL="0" distR="0">
            <wp:extent cx="151130" cy="222885"/>
            <wp:effectExtent l="0" t="0" r="1270" b="5715"/>
            <wp:docPr id="22" name="Рисунок 22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9F3395" w:rsidRDefault="00282E36">
      <w:pPr>
        <w:divId w:val="18194229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1130" cy="222885"/>
            <wp:effectExtent l="0" t="0" r="1270" b="5715"/>
            <wp:docPr id="23" name="Рисунок 23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4" w:anchor="/document/99/566484141/XA00M782N0/" w:history="1">
        <w:proofErr w:type="gramStart"/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</w:t>
      </w:r>
      <w:hyperlink r:id="rId155" w:anchor="/document/99/566484141/XA00MB0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приложение № 3 к Порядку организации оказания медицинской помощи лицам, занимающимся физической культурой и спортом</w:t>
        </w:r>
        <w:proofErr w:type="gramEnd"/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(</w:t>
        </w:r>
        <w:proofErr w:type="gramStart"/>
        <w:r>
          <w:rPr>
            <w:rStyle w:val="a4"/>
            <w:rFonts w:ascii="Helvetica" w:eastAsia="Times New Roman" w:hAnsi="Helvetica" w:cs="Helvetica"/>
            <w:sz w:val="17"/>
            <w:szCs w:val="17"/>
          </w:rPr>
          <w:t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утвержденному </w:t>
      </w:r>
      <w:hyperlink r:id="rId156" w:anchor="/document/99/56648414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23.10.2020 № 1144н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03.12.2020, регистрационный № 61238).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документирование и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работу по формированию здорового образа жизни и реализация технологий сбережения здоровья;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lastRenderedPageBreak/>
        <w:t>контроль за</w:t>
      </w:r>
      <w:proofErr w:type="gramEnd"/>
      <w:r>
        <w:rPr>
          <w:rFonts w:ascii="Georgia" w:hAnsi="Georgia"/>
        </w:rPr>
        <w:t xml:space="preserve"> соблюдением правил личной гигиены;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Все выявленные инвазированные регистрируются в журнале для инфекционных заболеваний.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>
        <w:rPr>
          <w:rFonts w:ascii="Georgia" w:hAnsi="Georgia"/>
        </w:rPr>
        <w:t>воды</w:t>
      </w:r>
      <w:proofErr w:type="gramEnd"/>
      <w:r>
        <w:rPr>
          <w:rFonts w:ascii="Georgia" w:hAnsi="Georgia"/>
        </w:rPr>
        <w:t xml:space="preserve">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Возможность помывки в душе предоставляется ежедневно.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2.10.2. Кабинеты информатики и работа с ЭСО должны соответствовать гигиеническим нормативам.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При использовании ЭСО с демонстрацией обучающих фильмов, программ или иной информации, предусматривающих ее фиксацию в тетрадях воспитанниками </w:t>
      </w:r>
      <w:r>
        <w:rPr>
          <w:rFonts w:ascii="Georgia" w:hAnsi="Georgia"/>
        </w:rPr>
        <w:lastRenderedPageBreak/>
        <w:t>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- 15 минут.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Занятия с использованием ЭСО в возрастных группах до 5 лет не проводятся.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осанкой, в том числе, во время письма, рисования и использования ЭСО.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</w:t>
      </w:r>
      <w:proofErr w:type="gramStart"/>
      <w:r>
        <w:rPr>
          <w:rFonts w:ascii="Georgia" w:hAnsi="Georgia"/>
        </w:rPr>
        <w:t>проводится</w:t>
      </w:r>
      <w:proofErr w:type="gramEnd"/>
      <w:r>
        <w:rPr>
          <w:rFonts w:ascii="Georgia" w:hAnsi="Georgia"/>
        </w:rPr>
        <w:t xml:space="preserve"> в зале.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Не допускается сжигание мусора на собственной территории, в том числе в мусоросборниках.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На территории используемых хозяйствующими субъектами игровых, спортивных, прогулочных площадок, в зонах отдыха должны </w:t>
      </w:r>
      <w:proofErr w:type="gramStart"/>
      <w:r>
        <w:rPr>
          <w:rFonts w:ascii="Georgia" w:hAnsi="Georgia"/>
        </w:rPr>
        <w:t>проводится</w:t>
      </w:r>
      <w:proofErr w:type="gramEnd"/>
      <w:r>
        <w:rPr>
          <w:rFonts w:ascii="Georgia" w:hAnsi="Georgia"/>
        </w:rPr>
        <w:t xml:space="preserve"> мероприятия, направленные на профилактику инфекционных, паразитарных и массовых неинфекционных заболеваний.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2.11.2. Все помещения подлежат ежедневной влажной уборке с применением моющих средств.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Столы в групповых помещениях промываются горячей водой с моющим средством до и после каждого приема пищи.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Игрушки моются в специально выделенных, промаркированных емкостях.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Пенолатексные, ворсованные игрушки и мягконабивные игрушки обрабатываются согласно инструкции производителя.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Туалеты, столовые, вестибюли, рекреации подлежат влажной уборке после каждой перемены.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организации обучения в несколько смен, уборка проводиться по окончании каждой смены.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Уборка помещений интерната при общеобразовательной организации проводится не реже 1 раза в день.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технических целей в туалетных помещениях устанавливается отдельный водопроводный кран.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rPr>
          <w:rFonts w:ascii="Georgia" w:hAnsi="Georgia"/>
        </w:rPr>
        <w:t>гладильной</w:t>
      </w:r>
      <w:proofErr w:type="gramEnd"/>
      <w:r>
        <w:rPr>
          <w:rFonts w:ascii="Georgia" w:hAnsi="Georgia"/>
        </w:rP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9F3395" w:rsidRDefault="00282E36">
      <w:pPr>
        <w:divId w:val="92159930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в отношении отдельных видов осуществляемой хозяйствующими субъектами деятельности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3.1.1. </w:t>
      </w:r>
      <w:proofErr w:type="gramStart"/>
      <w:r>
        <w:rPr>
          <w:rFonts w:ascii="Georgia" w:hAnsi="Georgia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групп раннего возраста (до 3 лет) - не менее 2,5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24" name="Рисунок 24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1 ребенка и для групп дошкольного возраста (от 3 до 7 лет) - не менее 2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25" name="Рисунок 25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ребенка, без учета мебели и ее расстановки. Площадь спальной для детей до 3 дет должна составлять не менее 1,8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26" name="Рисунок 26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ребенка, для детей от 3 до 7 лет - не менее 2,0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27" name="Рисунок 27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не ребенка. Физкультурный зал для детей дошкольного возраста должен быть не менее 75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28" name="Рисунок 28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детей с тяжелыми нарушениями речи - 6 детей в возрасте до 3 лет и 10 детей в возрасте старше 3 лет,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детей с фонетико-фонематическими нарушениями речи - 12 детей в возрасте старше 3 лет,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глухих детей - 6 детей для обеих возрастных групп,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слабослышащих детей - 6 детей в возрасте до 3 лет и 8 детей в возрасте старше 3 лет,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слепых детей - 6 детей для обеих возрастных групп,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слабовидящих детей - 6 детей в возрасте до 3 лет и 10 детей в возрасте старше 3 лет,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детей с амблиопией, косоглазием - 6 детей в возрасте до 3 лет и 10 детей в возрасте старше 3 лет,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детей с задержкой психоречевого развития - 6 детей в возрасте до 3 лет,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детей с задержкой психического развития - 10 детей в возрасте старше 3 лет,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легкой степени - 10 детей в возрасте старше 3 лет,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умеренной, тяжелой степени - 8 детей в возрасте старше 3 лет,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детей с расстройствами аутистического спектра - 5 детей для обеих возрастных групп,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F3395" w:rsidRDefault="00282E36" w:rsidP="00E72110">
      <w:pPr>
        <w:shd w:val="clear" w:color="auto" w:fill="FFFF00"/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Количество детей в группах комбинированной направленности не должно превышать:</w:t>
      </w:r>
    </w:p>
    <w:p w:rsidR="009F3395" w:rsidRDefault="00282E36" w:rsidP="00E72110">
      <w:pPr>
        <w:shd w:val="clear" w:color="auto" w:fill="FFFF00"/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возрасте до 3 лет - не более 10 детей, в том числе не более 3 детей с ограниченными возможностями здоровья;</w:t>
      </w:r>
    </w:p>
    <w:p w:rsidR="009F3395" w:rsidRDefault="00282E36" w:rsidP="00E72110">
      <w:pPr>
        <w:shd w:val="clear" w:color="auto" w:fill="FFFF00"/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возрасте старше 3 лет, в том числе:</w:t>
      </w:r>
    </w:p>
    <w:p w:rsidR="009F3395" w:rsidRDefault="00282E36" w:rsidP="00E72110">
      <w:pPr>
        <w:shd w:val="clear" w:color="auto" w:fill="FFFF00"/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9F3395" w:rsidRDefault="00282E36" w:rsidP="00E72110">
      <w:pPr>
        <w:shd w:val="clear" w:color="auto" w:fill="FFFF00"/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9F3395" w:rsidRDefault="00282E36" w:rsidP="00E72110">
      <w:pPr>
        <w:shd w:val="clear" w:color="auto" w:fill="FFFF00"/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F3395" w:rsidRDefault="00282E36" w:rsidP="00E72110">
      <w:pPr>
        <w:shd w:val="clear" w:color="auto" w:fill="FFFF00"/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Допускается организация разновозрастных групп компенсирующей или комбинированной направленности для детей от 2 месяцев до </w:t>
      </w:r>
      <w:bookmarkStart w:id="0" w:name="_GoBack"/>
      <w:bookmarkEnd w:id="0"/>
      <w:r>
        <w:rPr>
          <w:rFonts w:ascii="Georgia" w:hAnsi="Georgia"/>
        </w:rPr>
        <w:t>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9F3395" w:rsidRDefault="00282E36" w:rsidP="00E72110">
      <w:pPr>
        <w:shd w:val="clear" w:color="auto" w:fill="FFFF00"/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29" name="Рисунок 29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ребенка, но не менее 20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30" name="Рисунок 30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Допускается установка на прогулочной площадке сборно-разборных навесов, беседок.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3.1.3. </w:t>
      </w:r>
      <w:proofErr w:type="gramStart"/>
      <w:r>
        <w:rPr>
          <w:rFonts w:ascii="Georgia" w:hAnsi="Georgia"/>
        </w:rP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rPr>
          <w:rFonts w:ascii="Georgia" w:hAnsi="Georgia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rPr>
          <w:rFonts w:ascii="Georgia" w:hAnsi="Georgia"/>
        </w:rP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3.1.5. В игровых комнатах для детей от 1,5 лет и старше </w:t>
      </w:r>
      <w:proofErr w:type="gramStart"/>
      <w:r>
        <w:rPr>
          <w:rFonts w:ascii="Georgia" w:hAnsi="Georgia"/>
        </w:rPr>
        <w:t>столы</w:t>
      </w:r>
      <w:proofErr w:type="gramEnd"/>
      <w:r>
        <w:rPr>
          <w:rFonts w:ascii="Georgia" w:hAnsi="Georgia"/>
        </w:rPr>
        <w:t xml:space="preserve"> и стулья устанавливаются согласно общему количеству детей в группах.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3.1.6. Расстановка кроватей должна обеспечивать свободный проход детей между ними.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Количество кроватей должно соответствовать общему количеству детей, находящихся в группе.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Индивидуальные горшки маркируются по общему количеству детей.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детского туалета персоналом.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3.1.10. Допускается доставка готовых блюд из других организаций в соответствии с </w:t>
      </w:r>
      <w:hyperlink r:id="rId157" w:anchor="/document/99/566085656/XA00M8G2N0/" w:tgtFrame="_self" w:history="1">
        <w:r>
          <w:rPr>
            <w:rStyle w:val="a4"/>
            <w:rFonts w:ascii="Georgia" w:hAnsi="Georgia"/>
          </w:rPr>
          <w:t>пунктом 1.9 Правил</w:t>
        </w:r>
      </w:hyperlink>
      <w:r>
        <w:rPr>
          <w:rFonts w:ascii="Georgia" w:hAnsi="Georgia"/>
        </w:rPr>
        <w:t>. Доставка готовых блюд должна осуществляться в изотермической таре.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3.1.11. </w:t>
      </w:r>
      <w:proofErr w:type="gramStart"/>
      <w:r>
        <w:rPr>
          <w:rFonts w:ascii="Georgia" w:hAnsi="Georgia"/>
        </w:rP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Возможно совмещение в одном помещении туалета и умывальной комнаты.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31" name="Рисунок 31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Не допускается просушивание белья, одежды и обуви в игровой комнате, спальне, кухне.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rPr>
          <w:rFonts w:ascii="Georgia" w:hAnsi="Georgia"/>
        </w:rPr>
        <w:t>самостоятельных</w:t>
      </w:r>
      <w:proofErr w:type="gramEnd"/>
      <w:r>
        <w:rPr>
          <w:rFonts w:ascii="Georgia" w:hAnsi="Georgia"/>
        </w:rPr>
        <w:t xml:space="preserve"> входа (выхода), тамбура (или воздушно-тепловой завесы) и собственной территории.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Детям должен быть обеспечен питьевой режим.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3.2.2. Помещения оборудуются вешалками для верхней одежды, полками для обуви.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3.2.4. В помещениях предусматривается естественное и (или) искусственное освещение.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r:id="rId158" w:anchor="/document/99/566085656/XA00MGG2OA/" w:tgtFrame="_self" w:history="1">
        <w:r>
          <w:rPr>
            <w:rStyle w:val="a4"/>
            <w:rFonts w:ascii="Georgia" w:hAnsi="Georgia"/>
          </w:rPr>
          <w:t>пункта 3.1.11 Правил</w:t>
        </w:r>
      </w:hyperlink>
      <w:r>
        <w:rPr>
          <w:rFonts w:ascii="Georgia" w:hAnsi="Georgia"/>
        </w:rPr>
        <w:t>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rPr>
          <w:rFonts w:ascii="Georgia" w:hAnsi="Georgia"/>
        </w:rPr>
        <w:t>самостоятельных</w:t>
      </w:r>
      <w:proofErr w:type="gramEnd"/>
      <w:r>
        <w:rPr>
          <w:rFonts w:ascii="Georgia" w:hAnsi="Georgia"/>
        </w:rPr>
        <w:t xml:space="preserve"> входа (выхода), тамбура (или воздушно-тепловой завесы) и собственной территории.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детей обеспечивается питьевой режим.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3.3.3. В игровых комнатах предусматривается естественное и (или) искусственное освещение.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3.3.4. В игровые комнаты принимаются дети, не имеющие визуальных признаков инфекционных заболеваний.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rPr>
          <w:rFonts w:ascii="Georgia" w:hAnsi="Georgia"/>
        </w:rP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</w:t>
      </w:r>
      <w:r>
        <w:rPr>
          <w:rFonts w:ascii="Georgia" w:hAnsi="Georgia"/>
        </w:rPr>
        <w:lastRenderedPageBreak/>
        <w:t>общего образования, предусматривающих проведение занятий и мероприятий на свежем воздухе.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3.4.3. Для всех обучающихся должны быть созданы условия для организации питания.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rPr>
          <w:rFonts w:ascii="Georgia" w:hAnsi="Georgia"/>
        </w:rPr>
        <w:t>во</w:t>
      </w:r>
      <w:proofErr w:type="gramEnd"/>
      <w:r>
        <w:rPr>
          <w:rFonts w:ascii="Georgia" w:hAnsi="Georgia"/>
        </w:rPr>
        <w:t xml:space="preserve"> вновь </w:t>
      </w:r>
      <w:proofErr w:type="gramStart"/>
      <w:r>
        <w:rPr>
          <w:rFonts w:ascii="Georgia" w:hAnsi="Georgia"/>
        </w:rPr>
        <w:t>строящихся</w:t>
      </w:r>
      <w:proofErr w:type="gramEnd"/>
      <w:r>
        <w:rPr>
          <w:rFonts w:ascii="Georgia" w:hAnsi="Georgia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обеденном зале устанавливаются умывальники из расчета один кран на 20 посадочных мест.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3.4.5. В гардеробах оборудуют места для каждого класса, исходя из площади не менее 0,15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32" name="Рисунок 32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ребенка.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3.4.7. Для обучающихся 5-11 классов образовательный процесс может быть организован по кабинетной системе. </w:t>
      </w:r>
      <w:proofErr w:type="gramStart"/>
      <w:r>
        <w:rPr>
          <w:rFonts w:ascii="Georgia" w:hAnsi="Georgia"/>
        </w:rPr>
        <w:t>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</w:t>
      </w:r>
      <w:proofErr w:type="gramEnd"/>
      <w:r>
        <w:rPr>
          <w:rFonts w:ascii="Georgia" w:hAnsi="Georgia"/>
        </w:rPr>
        <w:t xml:space="preserve"> Приобретаемая учебная мебель должна иметь документы об оценке (подтверждении) соответствия.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>
        <w:rPr>
          <w:rFonts w:ascii="Georgia" w:hAnsi="Georgia"/>
        </w:rPr>
        <w:t>Лаборантскую</w:t>
      </w:r>
      <w:proofErr w:type="gramEnd"/>
      <w:r>
        <w:rPr>
          <w:rFonts w:ascii="Georgia" w:hAnsi="Georgia"/>
        </w:rPr>
        <w:t xml:space="preserve"> и учебный кабинет химии оборудуют вытяжными шкафами.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33" name="Рисунок 33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душевых - 12,0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34" name="Рисунок 34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персонала оборудуется отдельный санузел (кабина).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обучающихся 5-11 классов необходимо оборудовать комнату (кабину) личной гигиены девочек площадью не менее 3,0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35" name="Рисунок 35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3.4.12. В учебных кабинетах обеспечивается боковое левостороннее естественное освещение за исключением случаев, указанных в абзаце 2 </w:t>
      </w:r>
      <w:hyperlink r:id="rId159" w:anchor="/document/99/566085656/XA00M362MC/" w:tgtFrame="_self" w:history="1">
        <w:r>
          <w:rPr>
            <w:rStyle w:val="a4"/>
            <w:rFonts w:ascii="Georgia" w:hAnsi="Georgia"/>
          </w:rPr>
          <w:t>пункта 2.8.2 Правил</w:t>
        </w:r>
      </w:hyperlink>
      <w:r>
        <w:rPr>
          <w:rFonts w:ascii="Georgia" w:hAnsi="Georgia"/>
        </w:rPr>
        <w:t>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3.4.13. </w:t>
      </w:r>
      <w:proofErr w:type="gramStart"/>
      <w:r>
        <w:rPr>
          <w:rFonts w:ascii="Georgia" w:hAnsi="Georgia"/>
        </w:rP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r:id="rId160" w:anchor="/document/99/566085656/XA00MFE2O5/" w:tgtFrame="_self" w:history="1">
        <w:r>
          <w:rPr>
            <w:rStyle w:val="a4"/>
            <w:rFonts w:ascii="Georgia" w:hAnsi="Georgia"/>
          </w:rPr>
          <w:t>пункте 3.1.1 Правил</w:t>
        </w:r>
      </w:hyperlink>
      <w:r>
        <w:rPr>
          <w:rFonts w:ascii="Georgia" w:hAnsi="Georgia"/>
        </w:rPr>
        <w:t xml:space="preserve"> категории обучающихся.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- не менее 2,5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36" name="Рисунок 36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 при фронтальных формах занятий;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- не менее 3,5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37" name="Рисунок 37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 при организации групповых форм работы и индивидуальных занятий.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Предельная наполняемость отдельного класса (группы), группы продленного дня для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ограниченными возможностями здоровья устанавливается в зависимости от нозологической группы: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глухих обучающихся - 6 человек,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слепых обучающихся - 8 человек,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слабовидящих обучающихся - 12 человек,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обучающихся с тяжелыми нарушениями речи - 12 человек,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обучающихся с нарушениями опорно-двигательного аппарата - 10 человек,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обучающихся, имеющих задержку психического развития, - 12 человек,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учащихся с умственной отсталостью (интеллектуальными нарушениями) - 12 человек,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обучающихся с расстройствами аутистического спектра - 8 человек,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обучающихся со сложными дефектами (с тяжелыми множественными нарушениями развития) - 5 человек.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Количество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3.4.15. </w:t>
      </w:r>
      <w:proofErr w:type="gramStart"/>
      <w:r>
        <w:rPr>
          <w:rFonts w:ascii="Georgia" w:hAnsi="Georgia"/>
        </w:rPr>
        <w:t>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3.4.16. При реализации образовательных программ должны соблюдаться следующие санитарно-эпидемиологические требования</w:t>
      </w:r>
      <w:r>
        <w:rPr>
          <w:rFonts w:ascii="Georgia" w:hAnsi="Georgia"/>
          <w:noProof/>
        </w:rPr>
        <w:drawing>
          <wp:inline distT="0" distB="0" distL="0" distR="0">
            <wp:extent cx="142875" cy="222885"/>
            <wp:effectExtent l="0" t="0" r="9525" b="5715"/>
            <wp:docPr id="38" name="Рисунок 38" descr="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link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:</w:t>
      </w:r>
    </w:p>
    <w:p w:rsidR="009F3395" w:rsidRDefault="00282E36">
      <w:pPr>
        <w:divId w:val="7148916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22885"/>
            <wp:effectExtent l="0" t="0" r="9525" b="5715"/>
            <wp:docPr id="39" name="Рисунок 39" descr="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link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2" w:anchor="/document/99/901729631/XA00M7M2N1/" w:history="1">
        <w:proofErr w:type="gramStart"/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28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ст.1650; 2011, № 30, ст.4596; 2012, № 24, ст.3069; 2013, № 27, ст.3477) и </w:t>
      </w:r>
      <w:hyperlink r:id="rId163" w:anchor="/document/99/902389617/XA00M662M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11 Федерального закона от 29.12.2012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РФ, 31.12.2012, № 53, ст.7598;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2019, № 49, ст.6962).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Урочная деятельность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ограниченными возможностями здоровья организуется по 5-дневной учебной неделе, в субботу возможны организация проведение внеурочной деятельности.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обучающихся 5-6 классов - не более 6 уроков,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обучающихся 7-11 классов - не более 7 уроков.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Обучение в 1 классе осуществляется с соблюдением следующих требований: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учебные занятия проводятся по 5-дневной учебной неделе и только в первую смену,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середине учебного дня организуется динамическая пауза продолжительностью не менее 40 минут,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Для предупреждения </w:t>
      </w:r>
      <w:proofErr w:type="gramStart"/>
      <w:r>
        <w:rPr>
          <w:rFonts w:ascii="Georgia" w:hAnsi="Georgia"/>
        </w:rPr>
        <w:t>переутомления</w:t>
      </w:r>
      <w:proofErr w:type="gramEnd"/>
      <w:r>
        <w:rPr>
          <w:rFonts w:ascii="Georgia" w:hAnsi="Georgia"/>
        </w:rPr>
        <w:t xml:space="preserve"> в течение недели обучающиеся должны иметь облегченный учебный день в среду или в четверг.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 которых не должна превышать 40 минут.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ограниченными возможностями здоровья.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Организация профильного обучения в 10-11 классах не должна приводить к увеличению образовательной нагрузки.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При продолжительности экзамена от 4 часов и более обучающиеся обеспечиваются питанием.</w:t>
      </w:r>
      <w:proofErr w:type="gramEnd"/>
      <w:r>
        <w:rPr>
          <w:rFonts w:ascii="Georgia" w:hAnsi="Georgia"/>
        </w:rPr>
        <w:t xml:space="preserve"> Независимо от продолжительности экзамена обеспечивается питьевой режим.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Время ожидания начала экзамена в классах не должно превышать 30 минут.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3.5.3. Для образовательных целей мобильные средства связи не используются.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3.5.4. Использование ноутбуков </w:t>
      </w:r>
      <w:proofErr w:type="gramStart"/>
      <w:r>
        <w:rPr>
          <w:rFonts w:ascii="Georgia" w:hAnsi="Georgia"/>
        </w:rPr>
        <w:t>обучающимися</w:t>
      </w:r>
      <w:proofErr w:type="gramEnd"/>
      <w:r>
        <w:rPr>
          <w:rFonts w:ascii="Georgia" w:hAnsi="Georgia"/>
        </w:rPr>
        <w:t xml:space="preserve"> начальных классов возможно при наличии дополнительной клавиатуры.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3.5.5. Оконные проемы в помещениях, где используются ЭСО, должны быть оборудованы светорегулируемыми устройствами.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3.5.6. Линейные размеры (диагональ) экрана ЭСО должны соответствовать гигиеническим нормативам.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3.5.8. Шрифтовое оформление электронных учебных изданий должно соответствовать гигиеническим нормативам.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rPr>
          <w:rFonts w:ascii="Georgia" w:hAnsi="Georgia"/>
        </w:rPr>
        <w:t>от</w:t>
      </w:r>
      <w:proofErr w:type="gramEnd"/>
      <w:r>
        <w:rPr>
          <w:rFonts w:ascii="Georgia" w:hAnsi="Georgia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3.5.15. В помещении, где организовано рабочее место </w:t>
      </w:r>
      <w:proofErr w:type="gramStart"/>
      <w:r>
        <w:rPr>
          <w:rFonts w:ascii="Georgia" w:hAnsi="Georgia"/>
        </w:rPr>
        <w:t>обучающегося</w:t>
      </w:r>
      <w:proofErr w:type="gramEnd"/>
      <w:r>
        <w:rPr>
          <w:rFonts w:ascii="Georgia" w:hAnsi="Georgia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В организациях с количеством до 20 человек допустимо оборудование одного туалета.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Для персонала выделяется отдельный туалет (кабина).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Мастерские, лаборатории оборудуются умывальными раковинами, кладовыми (шкафами).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Раздевалки оборудуются скамьями и шкафчиками (вешалками).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3.6.3. Состав помещений физкультурно-спортивных организаций определяется видом спорта.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Раздевалки оборудуются скамьями и шкафчиками (вешалками), устройствами для сушки волос.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Спортивный инвентарь хранится в помещениях снарядных при спортивных залах.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r:id="rId164" w:anchor="/document/99/566085656/XA00MES2O2/" w:tgtFrame="_self" w:history="1">
        <w:r>
          <w:rPr>
            <w:rStyle w:val="a4"/>
            <w:rFonts w:ascii="Georgia" w:hAnsi="Georgia"/>
          </w:rPr>
          <w:t>пункта 3.1 Правил</w:t>
        </w:r>
      </w:hyperlink>
      <w:r>
        <w:rPr>
          <w:rFonts w:ascii="Georgia" w:hAnsi="Georgia"/>
        </w:rPr>
        <w:t xml:space="preserve">, образовательных программ начального общего, основного общего и среднего общего образования - в соответствии с требованиями </w:t>
      </w:r>
      <w:hyperlink r:id="rId165" w:anchor="/document/99/566085656/XA00M982NF/" w:tgtFrame="_self" w:history="1">
        <w:r>
          <w:rPr>
            <w:rStyle w:val="a4"/>
            <w:rFonts w:ascii="Georgia" w:hAnsi="Georgia"/>
          </w:rPr>
          <w:t>пункта 3.3 Правил</w:t>
        </w:r>
      </w:hyperlink>
      <w:r>
        <w:rPr>
          <w:rFonts w:ascii="Georgia" w:hAnsi="Georgia"/>
        </w:rPr>
        <w:t>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>
        <w:rPr>
          <w:rFonts w:ascii="Georgia" w:hAnsi="Georgia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оборудуются приборами по обеззараживанию воздуха.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3.7.3. Раздевальное помещение (прихожая) оборудуется шкафами для раздельного хранения одежды и обуви.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3.7.4. В каждой группе должны быть обеспечены условия для просушивания верхней одежды и обуви детей.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3.7.5. В состав помещений организаций для детей-сирот и </w:t>
      </w:r>
      <w:proofErr w:type="gramStart"/>
      <w:r>
        <w:rPr>
          <w:rFonts w:ascii="Georgia" w:hAnsi="Georgia"/>
        </w:rPr>
        <w:t>детей, оставшихся без попечения родителей включается</w:t>
      </w:r>
      <w:proofErr w:type="gramEnd"/>
      <w:r>
        <w:rPr>
          <w:rFonts w:ascii="Georgia" w:hAnsi="Georgia"/>
        </w:rPr>
        <w:t xml:space="preserve"> приемно-карантинное отделение и помещения для проведения реабилитационных мероприятия.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3.8. В учреждениях социального обслуживания семьи и детей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3.8.1. </w:t>
      </w:r>
      <w:proofErr w:type="gramStart"/>
      <w:r>
        <w:rPr>
          <w:rFonts w:ascii="Georgia" w:hAnsi="Georgia"/>
        </w:rP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Жилые помещения по типу групповых ячеек должны быть для группы численностью не более 6 человек.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40" name="Рисунок 40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1 койку.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Раздевалки размещаются на первом или цокольном этаже.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оборудуются приборами по обеззараживанию воздуха.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3.9. В профессиональных образовательных организациях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rPr>
          <w:rFonts w:ascii="Georgia" w:hAnsi="Georgia"/>
        </w:rPr>
        <w:t>хозяйственный</w:t>
      </w:r>
      <w:proofErr w:type="gramEnd"/>
      <w:r>
        <w:rPr>
          <w:rFonts w:ascii="Georgia" w:hAnsi="Georgia"/>
        </w:rP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r:id="rId166" w:anchor="/document/99/566085656/XA00M7G2N5/" w:tgtFrame="_self" w:history="1">
        <w:r>
          <w:rPr>
            <w:rStyle w:val="a4"/>
            <w:rFonts w:ascii="Georgia" w:hAnsi="Georgia"/>
          </w:rPr>
          <w:t>пункту 3.4 Правил</w:t>
        </w:r>
      </w:hyperlink>
      <w:r>
        <w:rPr>
          <w:rFonts w:ascii="Georgia" w:hAnsi="Georgia"/>
        </w:rPr>
        <w:t>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>
        <w:rPr>
          <w:rFonts w:ascii="Georgia" w:hAnsi="Georgia"/>
        </w:rPr>
        <w:t>кроме</w:t>
      </w:r>
      <w:proofErr w:type="gramEnd"/>
      <w:r>
        <w:rPr>
          <w:rFonts w:ascii="Georgia" w:hAnsi="Georgia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, а для проживающих в общежитии - пятиразовое горячее питание. </w:t>
      </w:r>
      <w:proofErr w:type="gramStart"/>
      <w:r>
        <w:rPr>
          <w:rFonts w:ascii="Georgia" w:hAnsi="Georgia"/>
        </w:rP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>
        <w:rPr>
          <w:rFonts w:ascii="Georgia" w:hAnsi="Georgia"/>
          <w:noProof/>
        </w:rPr>
        <w:drawing>
          <wp:inline distT="0" distB="0" distL="0" distR="0">
            <wp:extent cx="151130" cy="222885"/>
            <wp:effectExtent l="0" t="0" r="1270" b="5715"/>
            <wp:docPr id="41" name="Рисунок 41" descr="https://vip.1obraz.ru/system/content/image/52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vip.1obraz.ru/system/content/image/52/1/2704434/"/>
                    <pic:cNvPicPr>
                      <a:picLocks noChangeAspect="1" noChangeArrowheads="1"/>
                    </pic:cNvPicPr>
                  </pic:nvPicPr>
                  <pic:blipFill>
                    <a:blip r:link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9F3395" w:rsidRDefault="00282E36">
      <w:pPr>
        <w:divId w:val="7289338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1130" cy="222885"/>
            <wp:effectExtent l="0" t="0" r="1270" b="5715"/>
            <wp:docPr id="42" name="Рисунок 42" descr="https://vip.1obraz.ru/system/content/image/52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vip.1obraz.ru/system/content/image/52/1/2704434/"/>
                    <pic:cNvPicPr>
                      <a:picLocks noChangeAspect="1" noChangeArrowheads="1"/>
                    </pic:cNvPicPr>
                  </pic:nvPicPr>
                  <pic:blipFill>
                    <a:blip r:link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8" w:anchor="/document/99/901756021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 </w:t>
      </w:r>
      <w:hyperlink r:id="rId169" w:anchor="/document/99/90175602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25.02.2000 № 163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2000, № 10, ст.1131; 2001, № 26, ст.2685; 2011, № 26, ст.3803).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3.10. В образовательных организациях высшего образования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rPr>
          <w:rFonts w:ascii="Georgia" w:hAnsi="Georgia"/>
        </w:rPr>
        <w:t>хозяйственный</w:t>
      </w:r>
      <w:proofErr w:type="gramEnd"/>
      <w:r>
        <w:rPr>
          <w:rFonts w:ascii="Georgia" w:hAnsi="Georgia"/>
        </w:rPr>
        <w:t>). Хозяйственная зона должна иметь самостоятельный въезд.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r:id="rId170" w:anchor="/document/99/566085656/XA00M7G2N5/" w:tgtFrame="_self" w:history="1">
        <w:r>
          <w:rPr>
            <w:rStyle w:val="a4"/>
            <w:rFonts w:ascii="Georgia" w:hAnsi="Georgia"/>
          </w:rPr>
          <w:t>пунктов 3.4</w:t>
        </w:r>
      </w:hyperlink>
      <w:r>
        <w:rPr>
          <w:rFonts w:ascii="Georgia" w:hAnsi="Georgia"/>
        </w:rPr>
        <w:t xml:space="preserve">, </w:t>
      </w:r>
      <w:hyperlink r:id="rId171" w:anchor="/document/99/566085656/XA00M9K2NF/" w:tgtFrame="_self" w:history="1">
        <w:r>
          <w:rPr>
            <w:rStyle w:val="a4"/>
            <w:rFonts w:ascii="Georgia" w:hAnsi="Georgia"/>
          </w:rPr>
          <w:t>3.5</w:t>
        </w:r>
      </w:hyperlink>
      <w:r>
        <w:rPr>
          <w:rFonts w:ascii="Georgia" w:hAnsi="Georgia"/>
        </w:rPr>
        <w:t xml:space="preserve">, </w:t>
      </w:r>
      <w:hyperlink r:id="rId172" w:anchor="/document/99/566085656/XA00MEI2O5/" w:tgtFrame="_self" w:history="1">
        <w:r>
          <w:rPr>
            <w:rStyle w:val="a4"/>
            <w:rFonts w:ascii="Georgia" w:hAnsi="Georgia"/>
          </w:rPr>
          <w:t>3.9</w:t>
        </w:r>
      </w:hyperlink>
      <w:r>
        <w:rPr>
          <w:rFonts w:ascii="Georgia" w:hAnsi="Georgia"/>
        </w:rPr>
        <w:t xml:space="preserve">, </w:t>
      </w:r>
      <w:hyperlink r:id="rId173" w:anchor="/document/99/566085656/XA00MDG2N7/" w:tgtFrame="_self" w:history="1">
        <w:r>
          <w:rPr>
            <w:rStyle w:val="a4"/>
            <w:rFonts w:ascii="Georgia" w:hAnsi="Georgia"/>
          </w:rPr>
          <w:t>3.6 Правил</w:t>
        </w:r>
      </w:hyperlink>
      <w:r>
        <w:rPr>
          <w:rFonts w:ascii="Georgia" w:hAnsi="Georgia"/>
        </w:rPr>
        <w:t>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</w:t>
      </w:r>
      <w:r>
        <w:rPr>
          <w:rFonts w:ascii="Georgia" w:hAnsi="Georgia"/>
        </w:rPr>
        <w:lastRenderedPageBreak/>
        <w:t>больными инфекционными заболеваниями</w:t>
      </w:r>
      <w:r>
        <w:rPr>
          <w:rFonts w:ascii="Georgia" w:hAnsi="Georgia"/>
          <w:noProof/>
        </w:rPr>
        <w:drawing>
          <wp:inline distT="0" distB="0" distL="0" distR="0">
            <wp:extent cx="151130" cy="222885"/>
            <wp:effectExtent l="0" t="0" r="1270" b="5715"/>
            <wp:docPr id="43" name="Рисунок 43" descr="https://vip.1obraz.ru/system/content/image/52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vip.1obraz.ru/system/content/image/52/1/2706799/"/>
                    <pic:cNvPicPr>
                      <a:picLocks noChangeAspect="1" noChangeArrowheads="1"/>
                    </pic:cNvPicPr>
                  </pic:nvPicPr>
                  <pic:blipFill>
                    <a:blip r:link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Указанные сведения вносятся в справку не ранее чем за 3 рабочих дня до отъезда.</w:t>
      </w:r>
    </w:p>
    <w:p w:rsidR="009F3395" w:rsidRDefault="00282E36">
      <w:pPr>
        <w:divId w:val="111328853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1130" cy="222885"/>
            <wp:effectExtent l="0" t="0" r="1270" b="5715"/>
            <wp:docPr id="44" name="Рисунок 44" descr="https://vip.1obraz.ru/system/content/image/52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vip.1obraz.ru/system/content/image/52/1/2706799/"/>
                    <pic:cNvPicPr>
                      <a:picLocks noChangeAspect="1" noChangeArrowheads="1"/>
                    </pic:cNvPicPr>
                  </pic:nvPicPr>
                  <pic:blipFill>
                    <a:blip r:link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5" w:anchor="/document/99/420245402/XA00M7I2MF/" w:history="1">
        <w:proofErr w:type="gramStart"/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Форма № 079/у "Медицинская справка о состоянии здоровья ребенка, отъезжающего в организацию отдыха детей и их оздоровления"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утверждена </w:t>
      </w:r>
      <w:hyperlink r:id="rId176" w:anchor="/document/99/4202454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20.02.2015, регистрационный № 36160) с изменениями, внесенными </w:t>
      </w:r>
      <w:hyperlink r:id="rId177" w:anchor="/document/99/542620432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Минздрава России 09.01.2018 № 2н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Минюстом России 04.04.2018, регистрационный № 50614) и </w:t>
      </w:r>
      <w:hyperlink r:id="rId178" w:anchor="/document/99/566424215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02.11.2020 № 1186н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от 27.11.2020, регистрационный № 61121).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3.11.4. </w:t>
      </w:r>
      <w:proofErr w:type="gramStart"/>
      <w:r>
        <w:rPr>
          <w:rFonts w:ascii="Georgia" w:hAnsi="Georgia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Помещения для стирки белья могут быть оборудованы в отдельном помещении.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>
        <w:rPr>
          <w:rFonts w:ascii="Georgia" w:hAnsi="Georgia"/>
        </w:rPr>
        <w:t>количества</w:t>
      </w:r>
      <w:proofErr w:type="gramEnd"/>
      <w:r>
        <w:rPr>
          <w:rFonts w:ascii="Georgia" w:hAnsi="Georgia"/>
        </w:rPr>
        <w:t xml:space="preserve"> проживающих в комнате.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зданиях для проживания детей обеспечиваются условия для просушивания верхней одежды и обуви.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Возможно оборудование в медицинском пункте или в изоляторе душевой (ванной комнаты).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Хозяйствующим субъектом обеспечивается освещение дорожек, ведущих к туалетам.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Ежедневно должна проводиться бесконтактная термометрия детей и сотрудников.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proofErr w:type="gramStart"/>
      <w:r>
        <w:rPr>
          <w:rFonts w:ascii="Georgia" w:hAnsi="Georgia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>
          <w:rFonts w:ascii="Georgia" w:hAnsi="Georgia"/>
          <w:noProof/>
        </w:rPr>
        <w:drawing>
          <wp:inline distT="0" distB="0" distL="0" distR="0">
            <wp:extent cx="151130" cy="222885"/>
            <wp:effectExtent l="0" t="0" r="1270" b="5715"/>
            <wp:docPr id="45" name="Рисунок 45" descr="https://vip.1obraz.ru/system/content/image/52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vip.1obraz.ru/system/content/image/52/1/2704435/"/>
                    <pic:cNvPicPr>
                      <a:picLocks noChangeAspect="1" noChangeArrowheads="1"/>
                    </pic:cNvPicPr>
                  </pic:nvPicPr>
                  <pic:blipFill>
                    <a:blip r:link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9F3395" w:rsidRDefault="00282E36">
      <w:pPr>
        <w:divId w:val="68664344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1130" cy="222885"/>
            <wp:effectExtent l="0" t="0" r="1270" b="5715"/>
            <wp:docPr id="46" name="Рисунок 46" descr="https://vip.1obraz.ru/system/content/image/52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vip.1obraz.ru/system/content/image/52/1/2704435/"/>
                    <pic:cNvPicPr>
                      <a:picLocks noChangeAspect="1" noChangeArrowheads="1"/>
                    </pic:cNvPicPr>
                  </pic:nvPicPr>
                  <pic:blipFill>
                    <a:blip r:link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0" w:anchor="/document/99/901729631/XA00M9U2N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29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ст.1650; 2004 № 35 ст.3607).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9F3395" w:rsidRDefault="00282E36">
      <w:pPr>
        <w:divId w:val="44959547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3.11.11. Допустимая температура воздуха составляет не ниже: в спальных помещениях +18</w:t>
      </w:r>
      <w:proofErr w:type="gramStart"/>
      <w:r>
        <w:rPr>
          <w:rFonts w:ascii="Georgia" w:hAnsi="Georgia"/>
        </w:rPr>
        <w:t>°С</w:t>
      </w:r>
      <w:proofErr w:type="gramEnd"/>
      <w:r>
        <w:rPr>
          <w:rFonts w:ascii="Georgia" w:hAnsi="Georgia"/>
        </w:rPr>
        <w:t>, в спортивных залах +17°С, душевых +25°С, в столовой, в помещениях культурно-массового назначения и для занятий +18°С.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</w:t>
      </w:r>
      <w:proofErr w:type="gramStart"/>
      <w:r>
        <w:rPr>
          <w:rFonts w:ascii="Georgia" w:hAnsi="Georgia"/>
        </w:rPr>
        <w:t>и</w:t>
      </w:r>
      <w:proofErr w:type="gramEnd"/>
      <w:r>
        <w:rPr>
          <w:rFonts w:ascii="Georgia" w:hAnsi="Georgia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 В палаточных лагерях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К палаточному лагерю должен быть обеспечен подъезд транспорта.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Смены </w:t>
      </w:r>
      <w:proofErr w:type="gramStart"/>
      <w:r>
        <w:rPr>
          <w:rFonts w:ascii="Georgia" w:hAnsi="Georgia"/>
        </w:rPr>
        <w:t>проводятся при установившейся ночной температуре воздуха окружающей среды не ниже +15°С. Продолжительность смены определяется</w:t>
      </w:r>
      <w:proofErr w:type="gramEnd"/>
      <w:r>
        <w:rPr>
          <w:rFonts w:ascii="Georgia" w:hAnsi="Georgia"/>
        </w:rPr>
        <w:t xml:space="preserve"> его спецификой (профилем, программой) и климатическими условиями.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3.13.3. Территория, на которой размещается палаточный лагерь, обозначается по периметру знаками.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rFonts w:ascii="Georgia" w:hAnsi="Georgia"/>
          <w:noProof/>
        </w:rPr>
        <w:drawing>
          <wp:inline distT="0" distB="0" distL="0" distR="0">
            <wp:extent cx="103505" cy="222885"/>
            <wp:effectExtent l="0" t="0" r="0" b="5715"/>
            <wp:docPr id="47" name="Рисунок 47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Для изоляции заболевших детей используются отдельные помещения или палатки не более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t xml:space="preserve"> чем на 3 места, совместное проживание в которых детей и персонала не допускается.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В темное время суток обеспечивается дежурное освещение тропинок, ведущих к туалетам.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Могут использоваться личные теплоизоляционные коврики, спальные мешки, вкладыши.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3.13.8*.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9F3395" w:rsidRDefault="00282E36">
      <w:pPr>
        <w:divId w:val="41782353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3.13.9. Организованная помывка детей должна проводиться не реже 1 раза в 7 календарных дней.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3.13.10. Для просушивания одежды и обуви на территории палаточного лагеря оборудуется специальное место.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Мыльные воды должны проходить очистку через фильтр для улавливания мыльных вод.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3.13.15. Организация питания в палаточных лагерях осуществляется в соответствии с абзацами вторым - четвертым, десятым </w:t>
      </w:r>
      <w:hyperlink r:id="rId181" w:anchor="/document/99/566085656/XA00M8E2MP/" w:tgtFrame="_self" w:history="1">
        <w:r>
          <w:rPr>
            <w:rStyle w:val="a4"/>
            <w:rFonts w:ascii="Georgia" w:hAnsi="Georgia"/>
          </w:rPr>
          <w:t>пункта 2.4.6 Правил</w:t>
        </w:r>
      </w:hyperlink>
      <w:r>
        <w:rPr>
          <w:rFonts w:ascii="Georgia" w:hAnsi="Georgia"/>
        </w:rPr>
        <w:t xml:space="preserve"> и санитарно-эпидемиологическими требованиями к организации общественного питания населения.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3.14. В организациях труда и отдыха (полевой практики)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Дети должны работать в головных уборах.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температурах воздуха от 25</w:t>
      </w:r>
      <w:proofErr w:type="gramStart"/>
      <w:r>
        <w:rPr>
          <w:rFonts w:ascii="Georgia" w:hAnsi="Georgia"/>
        </w:rPr>
        <w:t>°С</w:t>
      </w:r>
      <w:proofErr w:type="gramEnd"/>
      <w:r>
        <w:rPr>
          <w:rFonts w:ascii="Georgia" w:hAnsi="Georgia"/>
        </w:rPr>
        <w:t xml:space="preserve">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3.14.2. Запрещается труд детей после 20:00 часов.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3.14.5*.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r:id="rId182" w:anchor="/document/99/566085656/XA00M662MB/" w:tgtFrame="_self" w:history="1">
        <w:r>
          <w:rPr>
            <w:rStyle w:val="a4"/>
            <w:rFonts w:ascii="Georgia" w:hAnsi="Georgia"/>
          </w:rPr>
          <w:t>пунктов 3.10</w:t>
        </w:r>
      </w:hyperlink>
      <w:r>
        <w:rPr>
          <w:rFonts w:ascii="Georgia" w:hAnsi="Georgia"/>
        </w:rPr>
        <w:t xml:space="preserve">, </w:t>
      </w:r>
      <w:hyperlink r:id="rId183" w:anchor="/document/99/566085656/XA00MF22O7/" w:tgtFrame="_self" w:history="1">
        <w:r>
          <w:rPr>
            <w:rStyle w:val="a4"/>
            <w:rFonts w:ascii="Georgia" w:hAnsi="Georgia"/>
          </w:rPr>
          <w:t>3.11</w:t>
        </w:r>
      </w:hyperlink>
      <w:r>
        <w:rPr>
          <w:rFonts w:ascii="Georgia" w:hAnsi="Georgia"/>
        </w:rPr>
        <w:t xml:space="preserve">, </w:t>
      </w:r>
      <w:hyperlink r:id="rId184" w:anchor="/document/99/566085656/XA00M7C2N3/" w:tgtFrame="_self" w:history="1">
        <w:r>
          <w:rPr>
            <w:rStyle w:val="a4"/>
            <w:rFonts w:ascii="Georgia" w:hAnsi="Georgia"/>
          </w:rPr>
          <w:t>3.12 Правил 3</w:t>
        </w:r>
      </w:hyperlink>
      <w:r>
        <w:rPr>
          <w:rFonts w:ascii="Georgia" w:hAnsi="Georgia"/>
        </w:rPr>
        <w:t>.</w:t>
      </w:r>
    </w:p>
    <w:p w:rsidR="009F3395" w:rsidRDefault="00282E36">
      <w:pPr>
        <w:divId w:val="179444128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</w:t>
      </w:r>
      <w:proofErr w:type="gramStart"/>
      <w:r>
        <w:rPr>
          <w:rFonts w:ascii="Georgia" w:hAnsi="Georgia"/>
        </w:rPr>
        <w:t>и</w:t>
      </w:r>
      <w:proofErr w:type="gramEnd"/>
      <w:r>
        <w:rPr>
          <w:rFonts w:ascii="Georgia" w:hAnsi="Georgia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lastRenderedPageBreak/>
        <w:t>3.15*. При проведении массовых мероприятий с участием детей и молодежи должны соблюдаться следующие требования:</w:t>
      </w:r>
    </w:p>
    <w:p w:rsidR="009F3395" w:rsidRDefault="00282E36">
      <w:pPr>
        <w:divId w:val="83618898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3.16.1. Хозяйствующие </w:t>
      </w:r>
      <w:proofErr w:type="gramStart"/>
      <w:r>
        <w:rPr>
          <w:rFonts w:ascii="Georgia" w:hAnsi="Georgia"/>
        </w:rPr>
        <w:t>субъекты</w:t>
      </w:r>
      <w:proofErr w:type="gramEnd"/>
      <w:r>
        <w:rPr>
          <w:rFonts w:ascii="Georgia" w:hAnsi="Georgia"/>
        </w:rPr>
        <w:t xml:space="preserve">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>
        <w:rPr>
          <w:rFonts w:ascii="Georgia" w:hAnsi="Georgia"/>
        </w:rPr>
        <w:t>сроках</w:t>
      </w:r>
      <w:proofErr w:type="gramEnd"/>
      <w:r>
        <w:rPr>
          <w:rFonts w:ascii="Georgia" w:hAnsi="Georgia"/>
        </w:rPr>
        <w:t xml:space="preserve">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4.1. Организаторами поездок организованных групп детей железнодорожным транспортом: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организуется питание организованных групп детей с интервалами не более 4 часов;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4.3. При нахождении в пути свыше 1 дня организуется горячее питание.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 xml:space="preserve"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</w:t>
      </w:r>
      <w:r>
        <w:rPr>
          <w:rFonts w:ascii="Georgia" w:hAnsi="Georgia"/>
        </w:rPr>
        <w:lastRenderedPageBreak/>
        <w:t>федерального государственного санитарно-эпидемиологического надзора по месту отправления с указанием следующих сведений: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наименование или фамилия, имя, отчество (при наличии) организатора отдыха групп детей;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адрес местонахождения организатора;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дата выезда, станция отправления и назначения, номер поезда и вагона, его вид;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количество детей и сопровождающих;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наличие медицинского сопровождения;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наименование и адрес конечного пункта назначения;</w:t>
      </w:r>
    </w:p>
    <w:p w:rsidR="009F3395" w:rsidRDefault="00282E36">
      <w:pPr>
        <w:spacing w:after="22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t>планируемый тип питания в пути следования.</w:t>
      </w:r>
    </w:p>
    <w:p w:rsidR="00282E36" w:rsidRPr="00E72110" w:rsidRDefault="00282E36" w:rsidP="00E72110">
      <w:pPr>
        <w:spacing w:after="223"/>
        <w:ind w:right="3"/>
        <w:jc w:val="both"/>
        <w:divId w:val="71971895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sectPr w:rsidR="00282E36" w:rsidRPr="00E72110">
      <w:footerReference w:type="default" r:id="rId18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1A" w:rsidRDefault="00641C1A" w:rsidP="00E72110">
      <w:r>
        <w:separator/>
      </w:r>
    </w:p>
  </w:endnote>
  <w:endnote w:type="continuationSeparator" w:id="0">
    <w:p w:rsidR="00641C1A" w:rsidRDefault="00641C1A" w:rsidP="00E7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50202"/>
      <w:docPartObj>
        <w:docPartGallery w:val="Page Numbers (Bottom of Page)"/>
        <w:docPartUnique/>
      </w:docPartObj>
    </w:sdtPr>
    <w:sdtContent>
      <w:p w:rsidR="00E72110" w:rsidRDefault="00E721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B7">
          <w:rPr>
            <w:noProof/>
          </w:rPr>
          <w:t>55</w:t>
        </w:r>
        <w:r>
          <w:fldChar w:fldCharType="end"/>
        </w:r>
      </w:p>
    </w:sdtContent>
  </w:sdt>
  <w:p w:rsidR="00E72110" w:rsidRDefault="00E721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1A" w:rsidRDefault="00641C1A" w:rsidP="00E72110">
      <w:r>
        <w:separator/>
      </w:r>
    </w:p>
  </w:footnote>
  <w:footnote w:type="continuationSeparator" w:id="0">
    <w:p w:rsidR="00641C1A" w:rsidRDefault="00641C1A" w:rsidP="00E7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92247"/>
    <w:rsid w:val="00204319"/>
    <w:rsid w:val="00282E36"/>
    <w:rsid w:val="00331FD6"/>
    <w:rsid w:val="00533B23"/>
    <w:rsid w:val="00641C1A"/>
    <w:rsid w:val="009F3395"/>
    <w:rsid w:val="00A839B7"/>
    <w:rsid w:val="00D92247"/>
    <w:rsid w:val="00E7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533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B23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2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2110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21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211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533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B23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2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2110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21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211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690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88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9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071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24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14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548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31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6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9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43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11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0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6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0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35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4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44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85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29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3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6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33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85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4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54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35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12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9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braz.ru/" TargetMode="External"/><Relationship Id="rId117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112" Type="http://schemas.openxmlformats.org/officeDocument/2006/relationships/hyperlink" Target="https://vip.1obraz.ru/" TargetMode="External"/><Relationship Id="rId133" Type="http://schemas.openxmlformats.org/officeDocument/2006/relationships/hyperlink" Target="https://vip.1obraz.ru/" TargetMode="External"/><Relationship Id="rId138" Type="http://schemas.openxmlformats.org/officeDocument/2006/relationships/hyperlink" Target="https://vip.1obraz.ru/" TargetMode="External"/><Relationship Id="rId154" Type="http://schemas.openxmlformats.org/officeDocument/2006/relationships/hyperlink" Target="https://vip.1obraz.ru/" TargetMode="External"/><Relationship Id="rId159" Type="http://schemas.openxmlformats.org/officeDocument/2006/relationships/hyperlink" Target="https://vip.1obraz.ru/" TargetMode="External"/><Relationship Id="rId175" Type="http://schemas.openxmlformats.org/officeDocument/2006/relationships/hyperlink" Target="https://vip.1obraz.ru/" TargetMode="External"/><Relationship Id="rId170" Type="http://schemas.openxmlformats.org/officeDocument/2006/relationships/hyperlink" Target="https://vip.1obraz.ru/" TargetMode="External"/><Relationship Id="rId16" Type="http://schemas.openxmlformats.org/officeDocument/2006/relationships/hyperlink" Target="https://vip.1obraz.ru/" TargetMode="External"/><Relationship Id="rId107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102" Type="http://schemas.openxmlformats.org/officeDocument/2006/relationships/hyperlink" Target="https://vip.1obraz.ru/" TargetMode="External"/><Relationship Id="rId123" Type="http://schemas.openxmlformats.org/officeDocument/2006/relationships/image" Target="https://vip.1obraz.ru/system/content/image/52/1/2703560/" TargetMode="External"/><Relationship Id="rId128" Type="http://schemas.openxmlformats.org/officeDocument/2006/relationships/hyperlink" Target="https://vip.1obraz.ru/" TargetMode="External"/><Relationship Id="rId144" Type="http://schemas.openxmlformats.org/officeDocument/2006/relationships/hyperlink" Target="https://vip.1obraz.ru/" TargetMode="External"/><Relationship Id="rId149" Type="http://schemas.openxmlformats.org/officeDocument/2006/relationships/image" Target="https://vip.1obraz.ru/system/content/image/52/1/2704433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vip.1obraz.ru/" TargetMode="External"/><Relationship Id="rId95" Type="http://schemas.openxmlformats.org/officeDocument/2006/relationships/hyperlink" Target="https://vip.1obraz.ru/" TargetMode="External"/><Relationship Id="rId160" Type="http://schemas.openxmlformats.org/officeDocument/2006/relationships/hyperlink" Target="https://vip.1obraz.ru/" TargetMode="External"/><Relationship Id="rId165" Type="http://schemas.openxmlformats.org/officeDocument/2006/relationships/hyperlink" Target="https://vip.1obraz.ru/" TargetMode="External"/><Relationship Id="rId181" Type="http://schemas.openxmlformats.org/officeDocument/2006/relationships/hyperlink" Target="https://vip.1obraz.ru/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113" Type="http://schemas.openxmlformats.org/officeDocument/2006/relationships/hyperlink" Target="https://vip.1obraz.ru/" TargetMode="External"/><Relationship Id="rId118" Type="http://schemas.openxmlformats.org/officeDocument/2006/relationships/image" Target="https://vip.1obraz.ru/system/content/image/52/1/2703557/" TargetMode="External"/><Relationship Id="rId134" Type="http://schemas.openxmlformats.org/officeDocument/2006/relationships/hyperlink" Target="https://vip.1obraz.ru/" TargetMode="External"/><Relationship Id="rId139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150" Type="http://schemas.openxmlformats.org/officeDocument/2006/relationships/hyperlink" Target="https://vip.1obraz.ru/" TargetMode="External"/><Relationship Id="rId155" Type="http://schemas.openxmlformats.org/officeDocument/2006/relationships/hyperlink" Target="https://vip.1obraz.ru/" TargetMode="External"/><Relationship Id="rId171" Type="http://schemas.openxmlformats.org/officeDocument/2006/relationships/hyperlink" Target="https://vip.1obraz.ru/" TargetMode="External"/><Relationship Id="rId176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103" Type="http://schemas.openxmlformats.org/officeDocument/2006/relationships/hyperlink" Target="https://vip.1obraz.ru/" TargetMode="External"/><Relationship Id="rId108" Type="http://schemas.openxmlformats.org/officeDocument/2006/relationships/hyperlink" Target="https://vip.1obraz.ru/" TargetMode="External"/><Relationship Id="rId124" Type="http://schemas.openxmlformats.org/officeDocument/2006/relationships/hyperlink" Target="https://vip.1obraz.ru/" TargetMode="External"/><Relationship Id="rId129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91" Type="http://schemas.openxmlformats.org/officeDocument/2006/relationships/hyperlink" Target="https://vip.1obraz.ru/" TargetMode="External"/><Relationship Id="rId96" Type="http://schemas.openxmlformats.org/officeDocument/2006/relationships/hyperlink" Target="https://vip.1obraz.ru/" TargetMode="External"/><Relationship Id="rId140" Type="http://schemas.openxmlformats.org/officeDocument/2006/relationships/hyperlink" Target="https://vip.1obraz.ru/" TargetMode="External"/><Relationship Id="rId145" Type="http://schemas.openxmlformats.org/officeDocument/2006/relationships/hyperlink" Target="https://vip.1obraz.ru/" TargetMode="External"/><Relationship Id="rId161" Type="http://schemas.openxmlformats.org/officeDocument/2006/relationships/image" Target="https://vip.1obraz.ru/system/content/image/52/1/2704436/" TargetMode="External"/><Relationship Id="rId166" Type="http://schemas.openxmlformats.org/officeDocument/2006/relationships/hyperlink" Target="https://vip.1obraz.ru/" TargetMode="External"/><Relationship Id="rId182" Type="http://schemas.openxmlformats.org/officeDocument/2006/relationships/hyperlink" Target="https://vip.1obraz.ru/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114" Type="http://schemas.openxmlformats.org/officeDocument/2006/relationships/hyperlink" Target="https://vip.1obraz.ru/" TargetMode="External"/><Relationship Id="rId119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130" Type="http://schemas.openxmlformats.org/officeDocument/2006/relationships/hyperlink" Target="https://vip.1obraz.ru/" TargetMode="External"/><Relationship Id="rId135" Type="http://schemas.openxmlformats.org/officeDocument/2006/relationships/hyperlink" Target="https://vip.1obraz.ru/" TargetMode="External"/><Relationship Id="rId151" Type="http://schemas.openxmlformats.org/officeDocument/2006/relationships/image" Target="https://vip.1obraz.ru/system/content/image/52/1/2703633/" TargetMode="External"/><Relationship Id="rId156" Type="http://schemas.openxmlformats.org/officeDocument/2006/relationships/hyperlink" Target="https://vip.1obraz.ru/" TargetMode="External"/><Relationship Id="rId177" Type="http://schemas.openxmlformats.org/officeDocument/2006/relationships/hyperlink" Target="https://vip.1obraz.ru/" TargetMode="External"/><Relationship Id="rId172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109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97" Type="http://schemas.openxmlformats.org/officeDocument/2006/relationships/hyperlink" Target="https://vip.1obraz.ru/" TargetMode="External"/><Relationship Id="rId104" Type="http://schemas.openxmlformats.org/officeDocument/2006/relationships/hyperlink" Target="https://vip.1obraz.ru/" TargetMode="External"/><Relationship Id="rId120" Type="http://schemas.openxmlformats.org/officeDocument/2006/relationships/hyperlink" Target="https://vip.1obraz.ru/" TargetMode="External"/><Relationship Id="rId125" Type="http://schemas.openxmlformats.org/officeDocument/2006/relationships/hyperlink" Target="https://vip.1obraz.ru/" TargetMode="External"/><Relationship Id="rId141" Type="http://schemas.openxmlformats.org/officeDocument/2006/relationships/hyperlink" Target="https://vip.1obraz.ru/" TargetMode="External"/><Relationship Id="rId146" Type="http://schemas.openxmlformats.org/officeDocument/2006/relationships/hyperlink" Target="https://vip.1obraz.ru/" TargetMode="External"/><Relationship Id="rId167" Type="http://schemas.openxmlformats.org/officeDocument/2006/relationships/image" Target="https://vip.1obraz.ru/system/content/image/52/1/2704434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Relationship Id="rId162" Type="http://schemas.openxmlformats.org/officeDocument/2006/relationships/hyperlink" Target="https://vip.1obraz.ru/" TargetMode="External"/><Relationship Id="rId183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110" Type="http://schemas.openxmlformats.org/officeDocument/2006/relationships/hyperlink" Target="https://vip.1obraz.ru/" TargetMode="External"/><Relationship Id="rId115" Type="http://schemas.openxmlformats.org/officeDocument/2006/relationships/hyperlink" Target="https://vip.1obraz.ru/" TargetMode="External"/><Relationship Id="rId131" Type="http://schemas.openxmlformats.org/officeDocument/2006/relationships/hyperlink" Target="https://vip.1obraz.ru/" TargetMode="External"/><Relationship Id="rId136" Type="http://schemas.openxmlformats.org/officeDocument/2006/relationships/hyperlink" Target="https://vip.1obraz.ru/" TargetMode="External"/><Relationship Id="rId157" Type="http://schemas.openxmlformats.org/officeDocument/2006/relationships/hyperlink" Target="https://vip.1obraz.ru/" TargetMode="External"/><Relationship Id="rId178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152" Type="http://schemas.openxmlformats.org/officeDocument/2006/relationships/hyperlink" Target="https://vip.1obraz.ru/" TargetMode="External"/><Relationship Id="rId173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100" Type="http://schemas.openxmlformats.org/officeDocument/2006/relationships/hyperlink" Target="https://vip.1obraz.ru/" TargetMode="External"/><Relationship Id="rId105" Type="http://schemas.openxmlformats.org/officeDocument/2006/relationships/hyperlink" Target="https://vip.1obraz.ru/" TargetMode="External"/><Relationship Id="rId126" Type="http://schemas.openxmlformats.org/officeDocument/2006/relationships/hyperlink" Target="https://vip.1obraz.ru/" TargetMode="External"/><Relationship Id="rId147" Type="http://schemas.openxmlformats.org/officeDocument/2006/relationships/image" Target="https://vip.1obraz.ru/system/content/image/52/1/2704432/" TargetMode="External"/><Relationship Id="rId168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93" Type="http://schemas.openxmlformats.org/officeDocument/2006/relationships/hyperlink" Target="https://vip.1obraz.ru/" TargetMode="External"/><Relationship Id="rId98" Type="http://schemas.openxmlformats.org/officeDocument/2006/relationships/hyperlink" Target="https://vip.1obraz.ru/" TargetMode="External"/><Relationship Id="rId121" Type="http://schemas.openxmlformats.org/officeDocument/2006/relationships/image" Target="https://vip.1obraz.ru/system/content/image/52/1/2703558/" TargetMode="External"/><Relationship Id="rId142" Type="http://schemas.openxmlformats.org/officeDocument/2006/relationships/image" Target="https://vip.1obraz.ru/system/content/image/52/1/2703562/" TargetMode="External"/><Relationship Id="rId163" Type="http://schemas.openxmlformats.org/officeDocument/2006/relationships/hyperlink" Target="https://vip.1obraz.ru/" TargetMode="External"/><Relationship Id="rId184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116" Type="http://schemas.openxmlformats.org/officeDocument/2006/relationships/hyperlink" Target="https://vip.1obraz.ru/" TargetMode="External"/><Relationship Id="rId137" Type="http://schemas.openxmlformats.org/officeDocument/2006/relationships/image" Target="https://vip.1obraz.ru/system/content/image/52/1/2703561/" TargetMode="External"/><Relationship Id="rId158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111" Type="http://schemas.openxmlformats.org/officeDocument/2006/relationships/hyperlink" Target="https://vip.1obraz.ru/" TargetMode="External"/><Relationship Id="rId132" Type="http://schemas.openxmlformats.org/officeDocument/2006/relationships/hyperlink" Target="https://vip.1obraz.ru/" TargetMode="External"/><Relationship Id="rId153" Type="http://schemas.openxmlformats.org/officeDocument/2006/relationships/image" Target="https://vip.1obraz.ru/system/content/image/52/1/2706798/" TargetMode="External"/><Relationship Id="rId174" Type="http://schemas.openxmlformats.org/officeDocument/2006/relationships/image" Target="https://vip.1obraz.ru/system/content/image/52/1/2706799/" TargetMode="External"/><Relationship Id="rId179" Type="http://schemas.openxmlformats.org/officeDocument/2006/relationships/image" Target="https://vip.1obraz.ru/system/content/image/52/1/2704435/" TargetMode="External"/><Relationship Id="rId15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6" Type="http://schemas.openxmlformats.org/officeDocument/2006/relationships/hyperlink" Target="https://vip.1obraz.ru/" TargetMode="External"/><Relationship Id="rId12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94" Type="http://schemas.openxmlformats.org/officeDocument/2006/relationships/hyperlink" Target="https://vip.1obraz.ru/" TargetMode="External"/><Relationship Id="rId99" Type="http://schemas.openxmlformats.org/officeDocument/2006/relationships/hyperlink" Target="https://vip.1obraz.ru/" TargetMode="External"/><Relationship Id="rId101" Type="http://schemas.openxmlformats.org/officeDocument/2006/relationships/hyperlink" Target="https://vip.1obraz.ru/" TargetMode="External"/><Relationship Id="rId122" Type="http://schemas.openxmlformats.org/officeDocument/2006/relationships/image" Target="https://vip.1obraz.ru/system/content/image/52/1/2703559/" TargetMode="External"/><Relationship Id="rId143" Type="http://schemas.openxmlformats.org/officeDocument/2006/relationships/hyperlink" Target="https://vip.1obraz.ru/" TargetMode="External"/><Relationship Id="rId148" Type="http://schemas.openxmlformats.org/officeDocument/2006/relationships/hyperlink" Target="https://vip.1obraz.ru/" TargetMode="External"/><Relationship Id="rId164" Type="http://schemas.openxmlformats.org/officeDocument/2006/relationships/hyperlink" Target="https://vip.1obraz.ru/" TargetMode="External"/><Relationship Id="rId169" Type="http://schemas.openxmlformats.org/officeDocument/2006/relationships/hyperlink" Target="https://vip.1obraz.ru/" TargetMode="External"/><Relationship Id="rId18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80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55</Pages>
  <Words>22954</Words>
  <Characters>130840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2021-10-11T07:16:00Z</cp:lastPrinted>
  <dcterms:created xsi:type="dcterms:W3CDTF">2021-03-03T12:08:00Z</dcterms:created>
  <dcterms:modified xsi:type="dcterms:W3CDTF">2021-10-11T07:17:00Z</dcterms:modified>
</cp:coreProperties>
</file>