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AE74E" w14:textId="77777777" w:rsidR="00B3461D" w:rsidRPr="00C5206F" w:rsidRDefault="00B3461D" w:rsidP="00C520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outline/>
          <w:color w:val="5B9BD5" w:themeColor="accent5"/>
          <w:kern w:val="0"/>
          <w:sz w:val="36"/>
          <w:szCs w:val="36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ligatures w14:val="none"/>
        </w:rPr>
      </w:pPr>
      <w:r w:rsidRPr="00C5206F">
        <w:rPr>
          <w:rFonts w:ascii="Times New Roman" w:eastAsia="Times New Roman" w:hAnsi="Times New Roman" w:cs="Times New Roman"/>
          <w:b/>
          <w:bCs/>
          <w:i/>
          <w:iCs/>
          <w:outline/>
          <w:color w:val="5B9BD5" w:themeColor="accent5"/>
          <w:kern w:val="0"/>
          <w:sz w:val="36"/>
          <w:szCs w:val="36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ligatures w14:val="none"/>
        </w:rPr>
        <w:t>Закаливание детей в детском саду</w:t>
      </w:r>
    </w:p>
    <w:p w14:paraId="3F8A8D19" w14:textId="1D5037F8" w:rsidR="00C5206F" w:rsidRDefault="001C4D8A" w:rsidP="00C520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A125EA6" wp14:editId="2D5B7465">
            <wp:simplePos x="0" y="0"/>
            <wp:positionH relativeFrom="margin">
              <wp:align>right</wp:align>
            </wp:positionH>
            <wp:positionV relativeFrom="paragraph">
              <wp:posOffset>5113020</wp:posOffset>
            </wp:positionV>
            <wp:extent cx="3810000" cy="2143125"/>
            <wp:effectExtent l="0" t="0" r="0" b="9525"/>
            <wp:wrapSquare wrapText="bothSides"/>
            <wp:docPr id="21049547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954758" name="Рисунок 210495475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61D"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Воспитание здорового поколения - важнейшая общегосударственного задача, требующая серьезного и масштабного подхода к ее решению. Программа воспитания и обучения в д\с предусматривает закаливание детей, как необходимое условие их полноценного физического воспитания.</w:t>
      </w:r>
      <w:r w:rsidR="00B3461D"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Закаливание - это система мероприятий, направленных на тренировку защитных физиологических механизмов терморегуляции организма.</w:t>
      </w:r>
      <w:r w:rsidR="00B3461D"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 xml:space="preserve">На практике, часто применение какой-либо одной специальной закаливающей процедуры, например обливание ног или прием душа, служит уже основанием для того, чтобы считать закаливание проводящимся. Однако, применение только одной, специальной закаливающей процедуры, даже </w:t>
      </w:r>
      <w:proofErr w:type="gramStart"/>
      <w:r w:rsidR="00B3461D"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сильно действующей</w:t>
      </w:r>
      <w:proofErr w:type="gramEnd"/>
      <w:r w:rsidR="00B3461D"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не оказывает должного эффекта. Поэтому при организации оздоровления детей в условиях д\с необходимо помнить, что закаливание </w:t>
      </w:r>
      <w:proofErr w:type="gramStart"/>
      <w:r w:rsidR="00B3461D"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это</w:t>
      </w:r>
      <w:proofErr w:type="gramEnd"/>
      <w:r w:rsidR="00B3461D"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целая система мероприятий, неоднократно повторяющихся в режиме дня, а не отдельно взятая процедура.</w:t>
      </w:r>
      <w:r w:rsid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B3461D"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Принципы закаливания.</w:t>
      </w:r>
      <w:r w:rsidR="00B3461D"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При организации закаливания необходимо соблюдать ряд правил, принципов закаливания для достижения наибольшего эффекта от его проведения.</w:t>
      </w:r>
      <w:r w:rsidR="00B3461D"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Постепенное увеличение закаливающих воздействий. При закаливании детей недопустимо быстрое, форсированное снижение - или увеличение продолжительности процедуры.</w:t>
      </w:r>
      <w:r w:rsid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B3461D"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Систематичность </w:t>
      </w:r>
      <w:proofErr w:type="gramStart"/>
      <w:r w:rsidR="00B3461D"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это регулярное повторение</w:t>
      </w:r>
      <w:proofErr w:type="gramEnd"/>
      <w:r w:rsidR="00B3461D"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закаливаний, воздействий, так же, как и умывание, на протяжении всей жизни.</w:t>
      </w:r>
      <w:r w:rsid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B3461D"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Учет индивидуальных особенностей ребенка: состояние его здоровья, физического и психического развития,</w:t>
      </w:r>
      <w:r w:rsid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hyperlink r:id="rId5" w:tooltip="Типология" w:history="1">
        <w:r w:rsidR="00B3461D" w:rsidRPr="00C5206F">
          <w:rPr>
            <w:rFonts w:ascii="Times New Roman" w:eastAsia="Times New Roman" w:hAnsi="Times New Roman" w:cs="Times New Roman"/>
            <w:color w:val="216FDB"/>
            <w:kern w:val="0"/>
            <w:sz w:val="28"/>
            <w:szCs w:val="28"/>
            <w:lang w:eastAsia="ru-RU"/>
            <w14:ligatures w14:val="none"/>
          </w:rPr>
          <w:t>типологических</w:t>
        </w:r>
      </w:hyperlink>
      <w:r w:rsid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B3461D"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особенностей нервной системы, чувствительности к действию закаливающих процедур. В соответствии с этими особенностями познается закаливающая нагрузка.</w:t>
      </w:r>
      <w:r w:rsidR="00B3461D"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Проведение закаливания при положительном эмоциональном настрое ребенка. Важно, чтобы процедуры носили игровой характер, а величина холодного или теплового воздействия в них не сопровождалась негативными реакциями, и воспринимались в виде приятно- прохладных, приятно-тепловых ощущений.</w:t>
      </w:r>
      <w:r w:rsidR="00B3461D"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Многофакторность - обязывает использовать при закаливании несколько физических факторов: холод, тепло, облучение видимыми, ультрафиолетовыми, инфракрасными лучами, механическое воздействие воздухом, воды и другие факторы. Например, сочетание в системе закаливания водных процедур с применением обливаний, охлаждение воздушным потоком, с солнечными ваннами.</w:t>
      </w:r>
    </w:p>
    <w:p w14:paraId="2D587460" w14:textId="5980CC3E" w:rsidR="00C5206F" w:rsidRDefault="0017086A" w:rsidP="00C520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0293CAE" wp14:editId="5EA5D3C3">
            <wp:simplePos x="0" y="0"/>
            <wp:positionH relativeFrom="column">
              <wp:posOffset>2548890</wp:posOffset>
            </wp:positionH>
            <wp:positionV relativeFrom="paragraph">
              <wp:posOffset>6137910</wp:posOffset>
            </wp:positionV>
            <wp:extent cx="3497580" cy="2628900"/>
            <wp:effectExtent l="0" t="0" r="7620" b="0"/>
            <wp:wrapSquare wrapText="bothSides"/>
            <wp:docPr id="18773502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350205" name="Рисунок 187735020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3461D"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Полиграционность</w:t>
      </w:r>
      <w:proofErr w:type="spellEnd"/>
      <w:r w:rsidR="00B3461D"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- основан на необходимости тренировок ребенка к слабым и сильным, быстрым и замедленным, средним по силе временного действия охлаждениям. Это необходимо для того, чтобы искусственно не закреплялись узкие стереотипы закаленности только к одному диапазону перепадов t, а вырабатывалась готовность организма без повреждения воспринимать различные естественные - воздействия, встречающиеся в его повседневной жизни. Например, применение контрастных ножных ванн с кратковременным воздействием холодной и теплой воды в сочетании с применением хождения босиком, где охлаждение более длительное и постепенное.</w:t>
      </w:r>
      <w:r w:rsidR="00B3461D"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Сочетание общих и местных охлаждений. Оптимальная устойчивость организма ребенка достигается при чередовании общих закаливающих охлаждений с местами, направленными на наиболее чувствительные к действию холода области (стопы, носоглотка, поясница). Например, полоскание горла водой, обливание стоп, общее обливание.</w:t>
      </w:r>
      <w:r w:rsidR="00B3461D"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 xml:space="preserve">Необходимо выполнять закаливающие процедуры на разном уровне теплопродукции организма, для повышения его устойчивости к температурным воздействия, как в покое, так и в движении. Например, сочетание закаливания детей после дневного сна (обливание ног), когда они находятся в покое, с закаливанием их во время физкультурных занятий на открытом воздухе в облегченной одежде, при согревании организма во время </w:t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CEBFCA9" wp14:editId="60D9F98C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449955" cy="4600575"/>
            <wp:effectExtent l="0" t="0" r="0" b="9525"/>
            <wp:wrapSquare wrapText="bothSides"/>
            <wp:docPr id="12590021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002107" name="Рисунок 125900210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95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61D"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движения.</w:t>
      </w:r>
      <w:r w:rsidR="00B3461D"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 xml:space="preserve">Учет предшествующей деятельности, состояние организма - предусматривает </w:t>
      </w:r>
      <w:r w:rsidR="00B3461D"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 xml:space="preserve">уменьшение дозы охлаждения после воздействия выраженных физических, психо - эмоциональные нагрузок и необходимых раздражений, которые негативно влияют на процесс </w:t>
      </w:r>
      <w:proofErr w:type="spellStart"/>
      <w:r w:rsidR="00B3461D"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термовостановления</w:t>
      </w:r>
      <w:proofErr w:type="spellEnd"/>
      <w:r w:rsidR="00B3461D"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 Например, приход ребенка после перенесенной ОРВИ в д\с требует уменьшение дозы охлаждающих факторов.</w:t>
      </w:r>
    </w:p>
    <w:p w14:paraId="49BC8F10" w14:textId="4F49916B" w:rsidR="00C5206F" w:rsidRDefault="00B3461D" w:rsidP="00C520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Показания и противопоказания к закаливанию и его режимы.</w:t>
      </w:r>
      <w:r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Постоянных противопоказаний нет. Ограничивается только доза закаливающей процедуры и площадь закаливающих воздействий.</w:t>
      </w:r>
      <w:r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 xml:space="preserve">Временным противопоказанием является: все виды лихорадочных состояний, обширные поражения кожных покровов, выраженные травмы, пищевые </w:t>
      </w:r>
      <w:proofErr w:type="spellStart"/>
      <w:r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токсиноинфекции</w:t>
      </w:r>
      <w:proofErr w:type="spellEnd"/>
      <w:r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и другие заболевания со значительными нарушениями деятельности нервной системы, сердечно - сосудистой, дыхательной и выделительной систем.</w:t>
      </w:r>
    </w:p>
    <w:p w14:paraId="0566D5D7" w14:textId="545C8DC3" w:rsidR="00C5206F" w:rsidRDefault="0017086A" w:rsidP="00C520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253F8C6" wp14:editId="5E149465">
            <wp:simplePos x="0" y="0"/>
            <wp:positionH relativeFrom="margin">
              <wp:posOffset>1116965</wp:posOffset>
            </wp:positionH>
            <wp:positionV relativeFrom="paragraph">
              <wp:posOffset>927100</wp:posOffset>
            </wp:positionV>
            <wp:extent cx="4613910" cy="2076450"/>
            <wp:effectExtent l="0" t="0" r="0" b="0"/>
            <wp:wrapSquare wrapText="bothSides"/>
            <wp:docPr id="179615677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156772" name="Рисунок 179615677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61D"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 только острое патологическое состояние миновало, необходимо приступать к закаливанию, сначала с использованием местных и далее - общих процедур.</w:t>
      </w:r>
      <w:r w:rsidR="00B3461D"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При прекращении закаливания по каким-либо причинам на 10 дней и более его продолжают по дозировкам первого начального режима. При перерыве от 5 до 10 дней величины холодных воздействий ослабляются на 2-3 С по сравнению с последующей процедуры.</w:t>
      </w:r>
    </w:p>
    <w:p w14:paraId="30624355" w14:textId="77777777" w:rsidR="00C5206F" w:rsidRDefault="00B3461D" w:rsidP="00C520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Целесообразно разделить всех детей на 2 группы (для удобства контроля эффективности мероприятий). В основную группу входят здоровые дети и дети, имеющие только функциональные отклонения в здоровье, а </w:t>
      </w:r>
      <w:proofErr w:type="gramStart"/>
      <w:r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так же</w:t>
      </w:r>
      <w:proofErr w:type="gramEnd"/>
      <w:r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при условии, что они закаливались раньше. В ослабленную группу входят: здоровые дети, впервые приступившие к закаливанию, а </w:t>
      </w:r>
      <w:proofErr w:type="gramStart"/>
      <w:r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так же</w:t>
      </w:r>
      <w:proofErr w:type="gramEnd"/>
      <w:r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часто болеющие дети, имеющие хронические заболевания и вернувшиеся после длительной болезни.</w:t>
      </w:r>
    </w:p>
    <w:p w14:paraId="683998EE" w14:textId="1FBA433D" w:rsidR="00C5206F" w:rsidRDefault="00B3461D" w:rsidP="00C520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По мере закаливания, но не </w:t>
      </w:r>
      <w:proofErr w:type="gramStart"/>
      <w:r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раньше чем</w:t>
      </w:r>
      <w:proofErr w:type="gramEnd"/>
      <w:r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через 2 месяца, дети могут быть переведены в основную группу. Критерием для этого следует отсутствие в этот период острых заболеваний, отрицательных внешних воздействий на Холодовой раздражитель (выраженная одышка, резкое учащение сердцебиения появление "гусиной кожи") и положительная реакция на саму процедуру.</w:t>
      </w:r>
      <w:r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Для детей основной группы целесообразно снижать - воды и воздуха на 2-4 С каждые 2-3 дня.</w:t>
      </w:r>
    </w:p>
    <w:p w14:paraId="7D10056A" w14:textId="5516D6C1" w:rsidR="00C5206F" w:rsidRDefault="00B3461D" w:rsidP="00C520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 xml:space="preserve">Для детей ослабленной группы t воздуха и воды (на основании рекомендации врача ДУ) может быть выше на </w:t>
      </w:r>
      <w:proofErr w:type="gramStart"/>
      <w:r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2 .</w:t>
      </w:r>
      <w:proofErr w:type="gramEnd"/>
      <w:r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t воды следует снижать медленнее - через 3-4 дня при местном воздействии через 5-6 дней при общем или уменьшить время воздействия закаливающего фактора.</w:t>
      </w:r>
    </w:p>
    <w:p w14:paraId="7198602E" w14:textId="70796B23" w:rsidR="00C5206F" w:rsidRDefault="00B3461D" w:rsidP="00C520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Закаливание детей можно разделить условно, на 2 режима: первый (начальный), в котором происходит становление Холодовой (тепловой) устойчивости организма при постепенном усилении воздействия закаливающего фактора;</w:t>
      </w:r>
    </w:p>
    <w:p w14:paraId="24722070" w14:textId="15D398C4" w:rsidR="00C5206F" w:rsidRDefault="00B3461D" w:rsidP="00C520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Второй, - в котором поддерживается приобретенная готовность ребенка воспринимать температурные и другие воздействия внешней среды без функциональных нарушений.</w:t>
      </w:r>
    </w:p>
    <w:p w14:paraId="591C9FE9" w14:textId="63CC01E8" w:rsidR="00C5206F" w:rsidRDefault="00B3461D" w:rsidP="00C520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начальном периоде закаливающие нагрузки в процедурах увеличиваются соответственно схеме выбранных методов закаливания; во втором они колеблются соответственно сезону и должны характеризоваться качественным разнообразием.</w:t>
      </w:r>
    </w:p>
    <w:p w14:paraId="4DE2A324" w14:textId="0A998761" w:rsidR="00C5206F" w:rsidRDefault="00B3461D" w:rsidP="00C520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Регулирование воздуха в помещении</w:t>
      </w:r>
      <w:r w:rsid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1BC8442D" w14:textId="568DD356" w:rsidR="00B3461D" w:rsidRPr="00C5206F" w:rsidRDefault="00B3461D" w:rsidP="00C520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Температурный режим, бактериальная и химическая чистота воздуха в помещении достигается сквозным проветриванием. Это важный прием закаливания. В помещениях дети находятся от 75% до 90% времени суток.</w:t>
      </w:r>
      <w:r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Недостатком температурного режима помещений является его относительно строгое постоянство. Для того чтобы он способствовал закаливанию, оказывал тренирующее воздействие на организм ребенка, необходимо сделать его "пульсирующими". Это достигается сквозным проветриванием в отсутствии детей. Перепад - может быть от 2-4 С до 4-5 С, т. е. t воздуха может опускаться до</w:t>
      </w:r>
      <w:r w:rsidR="0017086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C520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С.</w:t>
      </w:r>
    </w:p>
    <w:p w14:paraId="6CEC2599" w14:textId="77777777" w:rsidR="00B3461D" w:rsidRPr="00C5206F" w:rsidRDefault="00B3461D" w:rsidP="00C5206F">
      <w:pPr>
        <w:pBdr>
          <w:bottom w:val="single" w:sz="6" w:space="0" w:color="CCCCCC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  <w14:ligatures w14:val="none"/>
        </w:rPr>
      </w:pPr>
      <w:r w:rsidRPr="00C5206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  <w14:ligatures w14:val="none"/>
        </w:rPr>
        <w:t>Рижский метод закаливания</w:t>
      </w:r>
    </w:p>
    <w:p w14:paraId="3A6B41B6" w14:textId="77777777" w:rsidR="00B3461D" w:rsidRPr="00C5206F" w:rsidRDefault="00B3461D" w:rsidP="00C5206F">
      <w:pPr>
        <w:pBdr>
          <w:bottom w:val="single" w:sz="6" w:space="0" w:color="CCCCCC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  <w:r w:rsidRPr="00C5206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>На резиновый коврик с шипами, одетый в чехол, смоченный 10% раствором поваренной соли (1 кг соли на ведро воды) ребёнок становится босиком и шагает на месте (начиная с 5-7 и до 16 сек). После этого ребёнок встаёт на сухой коврик и топает на нём в течение 15 сек. Затем водой из-под крана протереть руки, шею, лицо. Начиная со средней группы, дети полощут рот йодно-солевым раствором (на 1 литр воды 1 ст. ложка соли и 3-4 капли йода). Вода комнатной температуры.</w:t>
      </w:r>
    </w:p>
    <w:p w14:paraId="1BF72825" w14:textId="0053225C" w:rsidR="00C5206F" w:rsidRDefault="00B3461D" w:rsidP="00C5206F">
      <w:pPr>
        <w:pBdr>
          <w:bottom w:val="single" w:sz="6" w:space="0" w:color="CCCCCC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  <w:r w:rsidRPr="00C5206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 xml:space="preserve">Данный метод рекомендуется проводить после дневного сна или после проведения зарядки. </w:t>
      </w:r>
    </w:p>
    <w:p w14:paraId="3FC4C8F2" w14:textId="50F99EB2" w:rsidR="00B3461D" w:rsidRPr="00C5206F" w:rsidRDefault="00B3461D" w:rsidP="00C5206F">
      <w:pPr>
        <w:pBdr>
          <w:bottom w:val="single" w:sz="6" w:space="0" w:color="CCCCCC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8"/>
          <w:szCs w:val="28"/>
          <w:lang w:eastAsia="ru-RU"/>
          <w14:ligatures w14:val="none"/>
        </w:rPr>
      </w:pPr>
      <w:r w:rsidRPr="00C5206F"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8"/>
          <w:szCs w:val="28"/>
          <w:lang w:eastAsia="ru-RU"/>
          <w14:ligatures w14:val="none"/>
        </w:rPr>
        <w:t>Некоторые приёмы закаливания:</w:t>
      </w:r>
    </w:p>
    <w:p w14:paraId="7B5DBFFB" w14:textId="0D7DB32A" w:rsidR="00B3461D" w:rsidRPr="00C5206F" w:rsidRDefault="00B3461D" w:rsidP="00C5206F">
      <w:pPr>
        <w:pBdr>
          <w:bottom w:val="single" w:sz="6" w:space="0" w:color="CCCCCC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  <w:r w:rsidRPr="00C5206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>1. Обширное умывание.</w:t>
      </w:r>
    </w:p>
    <w:p w14:paraId="569AF8BE" w14:textId="265D1E78" w:rsidR="00B3461D" w:rsidRPr="00C5206F" w:rsidRDefault="00B3461D" w:rsidP="00C5206F">
      <w:pPr>
        <w:pBdr>
          <w:bottom w:val="single" w:sz="6" w:space="0" w:color="CCCCCC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  <w14:ligatures w14:val="none"/>
        </w:rPr>
      </w:pPr>
      <w:r w:rsidRPr="00C5206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  <w14:ligatures w14:val="none"/>
        </w:rPr>
        <w:t>Ребёнок должен:</w:t>
      </w:r>
    </w:p>
    <w:p w14:paraId="124574E8" w14:textId="7D0181C1" w:rsidR="00B3461D" w:rsidRPr="00C5206F" w:rsidRDefault="00B3461D" w:rsidP="00C5206F">
      <w:pPr>
        <w:pBdr>
          <w:bottom w:val="single" w:sz="6" w:space="0" w:color="CCCCCC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  <w:r w:rsidRPr="00C5206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>• Открыть кран с водой, намочить правую ладошку и провести ею от кончиков пальцев до локтя левой руки, сказать «раз»; то же проделать левой рукой.</w:t>
      </w:r>
    </w:p>
    <w:p w14:paraId="0DA2A0A1" w14:textId="6F8C9D01" w:rsidR="00B3461D" w:rsidRPr="00C5206F" w:rsidRDefault="00B3461D" w:rsidP="00C5206F">
      <w:pPr>
        <w:pBdr>
          <w:bottom w:val="single" w:sz="6" w:space="0" w:color="CCCCCC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  <w:r w:rsidRPr="00C5206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>• Намочить обе ладошки, положить их сзади на шею и провести ими одновременно к подбородку, сказать «раз».</w:t>
      </w:r>
    </w:p>
    <w:p w14:paraId="32F90ABE" w14:textId="007023A8" w:rsidR="00B3461D" w:rsidRPr="00C5206F" w:rsidRDefault="0017086A" w:rsidP="00C5206F">
      <w:pPr>
        <w:pBdr>
          <w:bottom w:val="single" w:sz="6" w:space="0" w:color="CCCCCC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D8B6FFF" wp14:editId="6727BE25">
            <wp:simplePos x="0" y="0"/>
            <wp:positionH relativeFrom="column">
              <wp:posOffset>1600200</wp:posOffset>
            </wp:positionH>
            <wp:positionV relativeFrom="paragraph">
              <wp:posOffset>434340</wp:posOffset>
            </wp:positionV>
            <wp:extent cx="4564380" cy="2562225"/>
            <wp:effectExtent l="0" t="0" r="7620" b="9525"/>
            <wp:wrapSquare wrapText="bothSides"/>
            <wp:docPr id="140274286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742863" name="Рисунок 140274286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61D" w:rsidRPr="00C5206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>• Намочить правую ладошку и сделать круговое движение по верхней части груди, сказать «раз».</w:t>
      </w:r>
    </w:p>
    <w:p w14:paraId="171DF517" w14:textId="77777777" w:rsidR="00B3461D" w:rsidRPr="00C5206F" w:rsidRDefault="00B3461D" w:rsidP="00C5206F">
      <w:pPr>
        <w:pBdr>
          <w:bottom w:val="single" w:sz="6" w:space="0" w:color="CCCCCC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  <w:r w:rsidRPr="00C5206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>• Намочить обе ладошки и умыть лицо.</w:t>
      </w:r>
    </w:p>
    <w:p w14:paraId="73503391" w14:textId="77777777" w:rsidR="00B3461D" w:rsidRPr="00C5206F" w:rsidRDefault="00B3461D" w:rsidP="00C5206F">
      <w:pPr>
        <w:pBdr>
          <w:bottom w:val="single" w:sz="6" w:space="0" w:color="CCCCCC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  <w:r w:rsidRPr="00C5206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>• Ополоснуть, «отжать» обе руки, вытереться насухо.</w:t>
      </w:r>
    </w:p>
    <w:p w14:paraId="66D73510" w14:textId="77777777" w:rsidR="00B3461D" w:rsidRPr="00C5206F" w:rsidRDefault="00B3461D" w:rsidP="00C5206F">
      <w:pPr>
        <w:pBdr>
          <w:bottom w:val="single" w:sz="6" w:space="0" w:color="CCCCCC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  <w:r w:rsidRPr="00C5206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u w:val="single"/>
          <w:lang w:eastAsia="ru-RU"/>
          <w14:ligatures w14:val="none"/>
        </w:rPr>
        <w:t>Примечание.</w:t>
      </w:r>
      <w:r w:rsidRPr="00C5206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 xml:space="preserve"> Через некоторое время длительность процедуры увеличивается, а именно: каждую руку, а </w:t>
      </w:r>
      <w:proofErr w:type="gramStart"/>
      <w:r w:rsidRPr="00C5206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>так же</w:t>
      </w:r>
      <w:proofErr w:type="gramEnd"/>
      <w:r w:rsidRPr="00C5206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 xml:space="preserve"> шею и грудь дети обмывают по два раза, проговаривая «раз, два» и т. д. 2. Сон без маечек. Проводится круглый год. На случай понижения температуры из-за перебоев в отоплении или установившейся холодной погоды должны быть подготовлены тёплые носочки на ноги и вторые одеяла. Разумеется, температура в спальной комнате не должна быть ниже +14 градусов Цельсия.</w:t>
      </w:r>
    </w:p>
    <w:p w14:paraId="691B9C86" w14:textId="77777777" w:rsidR="00B3461D" w:rsidRPr="00C5206F" w:rsidRDefault="00B3461D" w:rsidP="00C5206F">
      <w:pPr>
        <w:pBdr>
          <w:bottom w:val="single" w:sz="6" w:space="0" w:color="CCCCCC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  <w:r w:rsidRPr="00C5206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>При работе с детьми необходимо соблюдать основные принципы закаливания:</w:t>
      </w:r>
    </w:p>
    <w:p w14:paraId="6350A83B" w14:textId="77777777" w:rsidR="00B3461D" w:rsidRPr="00C5206F" w:rsidRDefault="00B3461D" w:rsidP="00C5206F">
      <w:pPr>
        <w:pBdr>
          <w:bottom w:val="single" w:sz="6" w:space="0" w:color="CCCCCC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  <w:r w:rsidRPr="00C5206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>• Осуществление закаливания при условии, что ребёнок здоров</w:t>
      </w:r>
    </w:p>
    <w:p w14:paraId="2852BA53" w14:textId="77777777" w:rsidR="00B3461D" w:rsidRPr="00C5206F" w:rsidRDefault="00B3461D" w:rsidP="00C5206F">
      <w:pPr>
        <w:pBdr>
          <w:bottom w:val="single" w:sz="6" w:space="0" w:color="CCCCCC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  <w:r w:rsidRPr="00C5206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>• Недопустимость проведения закаливающих процедур при наличии у ребёнка отрицательных эмоциональных реакций (страха, плача, беспокойства)</w:t>
      </w:r>
    </w:p>
    <w:p w14:paraId="08C2C24B" w14:textId="77777777" w:rsidR="00B3461D" w:rsidRPr="00C5206F" w:rsidRDefault="00B3461D" w:rsidP="00C5206F">
      <w:pPr>
        <w:pBdr>
          <w:bottom w:val="single" w:sz="6" w:space="0" w:color="CCCCCC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  <w:r w:rsidRPr="00C5206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>• Интенсивность закаливающих процедур увеличивается постепенно от щадящих к более интенсивным) с расширением зон воздействия и увеличением времени проведения закаливания</w:t>
      </w:r>
    </w:p>
    <w:p w14:paraId="17F90A77" w14:textId="691493E9" w:rsidR="005B0C0B" w:rsidRDefault="00B3461D" w:rsidP="0017086A">
      <w:pPr>
        <w:pBdr>
          <w:bottom w:val="single" w:sz="6" w:space="0" w:color="CCCCCC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  <w:r w:rsidRPr="00C5206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>• Систематичность и постоянство закаливания (а не от случая к случаю).</w:t>
      </w:r>
    </w:p>
    <w:p w14:paraId="71A4ACA7" w14:textId="77777777" w:rsidR="0017086A" w:rsidRDefault="0017086A" w:rsidP="0017086A">
      <w:pPr>
        <w:pBdr>
          <w:bottom w:val="single" w:sz="6" w:space="0" w:color="CCCCCC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</w:p>
    <w:p w14:paraId="3E463577" w14:textId="38626C2C" w:rsidR="0017086A" w:rsidRPr="0017086A" w:rsidRDefault="0017086A" w:rsidP="0017086A">
      <w:pPr>
        <w:pBdr>
          <w:bottom w:val="single" w:sz="6" w:space="0" w:color="CCCCCC"/>
        </w:pBd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>Подготовила: воспитатель Георгиевская Елена Борисовна</w:t>
      </w:r>
    </w:p>
    <w:sectPr w:rsidR="0017086A" w:rsidRPr="00170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23D"/>
    <w:rsid w:val="0012223D"/>
    <w:rsid w:val="0017086A"/>
    <w:rsid w:val="001C4D8A"/>
    <w:rsid w:val="0038708A"/>
    <w:rsid w:val="004C72EE"/>
    <w:rsid w:val="00865EE3"/>
    <w:rsid w:val="00B3461D"/>
    <w:rsid w:val="00C52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02A84"/>
  <w15:chartTrackingRefBased/>
  <w15:docId w15:val="{A0B94BFC-08D0-4EE3-B2C0-628A00B16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46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46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B34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Hyperlink"/>
    <w:basedOn w:val="a0"/>
    <w:uiPriority w:val="99"/>
    <w:semiHidden/>
    <w:unhideWhenUsed/>
    <w:rsid w:val="00B3461D"/>
    <w:rPr>
      <w:color w:val="0000FF"/>
      <w:u w:val="single"/>
    </w:rPr>
  </w:style>
  <w:style w:type="character" w:styleId="a5">
    <w:name w:val="Strong"/>
    <w:basedOn w:val="a0"/>
    <w:uiPriority w:val="22"/>
    <w:qFormat/>
    <w:rsid w:val="00B346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94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f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s://pandia.ru/text/category/tipologiya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1399</Words>
  <Characters>7979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Георгиевская</dc:creator>
  <cp:keywords/>
  <dc:description/>
  <cp:lastModifiedBy>Елена Георгиевская</cp:lastModifiedBy>
  <cp:revision>4</cp:revision>
  <dcterms:created xsi:type="dcterms:W3CDTF">2023-06-18T11:18:00Z</dcterms:created>
  <dcterms:modified xsi:type="dcterms:W3CDTF">2023-06-18T17:00:00Z</dcterms:modified>
</cp:coreProperties>
</file>