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8D" w:rsidRDefault="0079418D" w:rsidP="0079418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79418D" w:rsidRDefault="0079418D" w:rsidP="00794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программа «Город любимый – Жемчужина края » разработана с учетом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исторических, географических особенностей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Программа предусматривает приобщение ребенка к малой Родине: культурному наследию, народным традициям. Отражая своеобразие прошлого и настоящего, она способствует реализации духовно-нравственного и патриотического воспитания.</w:t>
      </w:r>
    </w:p>
    <w:p w:rsidR="0079418D" w:rsidRDefault="0079418D" w:rsidP="00794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в соответствии с современными требованиями, это позволяет донести в доступной форме до детей как новые, так и хорошо известные факты.</w:t>
      </w:r>
    </w:p>
    <w:p w:rsidR="0079418D" w:rsidRDefault="0079418D" w:rsidP="00794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 программы: </w:t>
      </w:r>
      <w:r>
        <w:rPr>
          <w:rFonts w:ascii="Times New Roman" w:hAnsi="Times New Roman" w:cs="Times New Roman"/>
          <w:sz w:val="24"/>
          <w:szCs w:val="24"/>
        </w:rPr>
        <w:t>У В.П.Астафьева есть замечательные слова: « Если у человека нет матери, нет отца, но есть Родина – он еще не сирота. Все проходит: любовь, горечь утрат, даже боль от ран проходит, но никогда – никогда не проходит и не гаснет тоска по Родине…  Родина – это все: и, прежде всего язык, природа. Древняя история своей страны, ее праздники, народные песни и сказания, память о предках и уважение к родителям, а главное – труд, творческий созидательный труд своего народа».</w:t>
      </w:r>
    </w:p>
    <w:p w:rsidR="0079418D" w:rsidRDefault="0079418D" w:rsidP="00794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современных условиях проблемы воспитания молодого поколения приобрели особую остроту.</w:t>
      </w:r>
    </w:p>
    <w:p w:rsidR="0079418D" w:rsidRDefault="0079418D" w:rsidP="00794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Слабость институтов воспитания привела к тому, что основным источником ценностей для молодежи стали СМИ.  Где свобода слова обернулась произволом и вседозволенностью. Современные информационные технологии  создают мифологию, антагонистическую по отношению к традиционным нравственным ценностям. В качестве идеала утверждается богатое, сытое, лишенное нравственных сомнений и угрызений  совести существование. </w:t>
      </w:r>
    </w:p>
    <w:p w:rsidR="0079418D" w:rsidRDefault="0079418D" w:rsidP="00794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таком обстоятельстве дети, особенно дошкольного и младшего школьного возраста, оказываются самой незащищенной категорией российского населения.  Дезориентацией детей в системе жизненных целей позже, в юношеском возрасте, приведет к росту социальной агрессии, преступности, уровня нервн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психических заболеваний, распространению оккультизма, сектантства.</w:t>
      </w:r>
    </w:p>
    <w:p w:rsidR="0079418D" w:rsidRDefault="0079418D" w:rsidP="00794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появляется все более отчетливое понимание того, что единственный путь выхода из сложившейся ситуации – обращение к богатому  духовно- нравственному потенциалу нашей страны.</w:t>
      </w:r>
    </w:p>
    <w:p w:rsidR="0079418D" w:rsidRDefault="0079418D" w:rsidP="00794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Судьба нашей страны и мира в целом сегодня решается в дошкольном образовательном учреждении и в школе. Именно поэтому нравственное, гражданское, патриотическое воспитание становится приоритетной общенациональной задачей.</w:t>
      </w:r>
    </w:p>
    <w:p w:rsidR="0079418D" w:rsidRDefault="0079418D" w:rsidP="00794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Актуальность программы заключается в следующем: программа позволяет дать детям очень углубленные знания об истории родного города и района, о земляках, прославивших свою малую Родину, о памятниках и достопримечательностях нашего города.</w:t>
      </w:r>
    </w:p>
    <w:p w:rsidR="0079418D" w:rsidRDefault="0079418D" w:rsidP="00794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в детях патриотизма происходит с помощью применения методов рассказа и экскурсии. «Проживая » события прошлых лет, дети проявляют особое желание охранять памятники, с любовью относятся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достопримечательностями города, стремятся поделиться полученными знаниями с членами своей семьи и знакомыми.</w:t>
      </w:r>
    </w:p>
    <w:p w:rsidR="0079418D" w:rsidRDefault="0079418D" w:rsidP="00794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Широка </w:t>
      </w:r>
      <w:r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>
        <w:rPr>
          <w:rFonts w:ascii="Times New Roman" w:hAnsi="Times New Roman" w:cs="Times New Roman"/>
          <w:sz w:val="24"/>
          <w:szCs w:val="24"/>
        </w:rPr>
        <w:t xml:space="preserve"> программы: грамотно подготовленный и предложенный материал позволяет детям выстраивать свои мысли и рассуждения в нужном направлении, логично и ясно представляя ход событий.</w:t>
      </w:r>
    </w:p>
    <w:p w:rsidR="0079418D" w:rsidRDefault="0079418D" w:rsidP="00794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Отличительной особенностью</w:t>
      </w:r>
      <w:r>
        <w:rPr>
          <w:rFonts w:ascii="Times New Roman" w:hAnsi="Times New Roman" w:cs="Times New Roman"/>
          <w:sz w:val="24"/>
          <w:szCs w:val="24"/>
        </w:rPr>
        <w:t xml:space="preserve"> данной программы от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существующих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то, что сведения даются детям системно, в совокупности и взаимосвязи. Исторические сведения «переплетаются» переплетаются с современной жизнью, дети учатся наблюдать и узнавать черты истории в повседневном быте (промыслы, бренды края, улицы города, которые носят имена знаменитых людей).</w:t>
      </w:r>
    </w:p>
    <w:p w:rsidR="0079418D" w:rsidRDefault="0079418D" w:rsidP="00794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дополнительная образовательная программа предназначена для детей 5-7 лет. Продолжительность образовательного процесса составляет 2 года, подразделяется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2 этапа: 1 год – старшая группа, 2 год – подготовительная группа. Режим проведения занятий – 1 раз в неделю. </w:t>
      </w:r>
    </w:p>
    <w:p w:rsidR="0079418D" w:rsidRDefault="0079418D" w:rsidP="00794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Педагогические условия</w:t>
      </w:r>
      <w:r>
        <w:rPr>
          <w:rFonts w:ascii="Times New Roman" w:hAnsi="Times New Roman" w:cs="Times New Roman"/>
          <w:sz w:val="24"/>
          <w:szCs w:val="24"/>
        </w:rPr>
        <w:t xml:space="preserve">:  игровые методы и приемы, беседы, экскурсии в музеи города,  по улицам города, знакомство на местности с памятниками и достопримечательностями и др.  </w:t>
      </w:r>
    </w:p>
    <w:p w:rsidR="0079418D" w:rsidRDefault="0079418D" w:rsidP="00794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18D" w:rsidRDefault="0079418D" w:rsidP="00794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FC6" w:rsidRDefault="000E1FC6"/>
    <w:sectPr w:rsidR="000E1FC6" w:rsidSect="000E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E75DF"/>
    <w:multiLevelType w:val="hybridMultilevel"/>
    <w:tmpl w:val="D0FE4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18D"/>
    <w:rsid w:val="000E1FC6"/>
    <w:rsid w:val="0079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2017-08-25T06:50:00Z</dcterms:created>
  <dcterms:modified xsi:type="dcterms:W3CDTF">2017-08-25T06:50:00Z</dcterms:modified>
</cp:coreProperties>
</file>